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6BD8CF5D"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13</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C75849" w:rsidRPr="00423903">
        <w:rPr>
          <w:rFonts w:asciiTheme="minorHAnsi" w:hAnsiTheme="minorHAnsi" w:cs="Calibri"/>
          <w:sz w:val="24"/>
          <w:szCs w:val="24"/>
        </w:rPr>
        <w:t xml:space="preserve">maj </w:t>
      </w:r>
      <w:r w:rsidRPr="00423903">
        <w:rPr>
          <w:rFonts w:asciiTheme="minorHAnsi" w:hAnsiTheme="minorHAnsi" w:cs="Calibri"/>
          <w:sz w:val="24"/>
          <w:szCs w:val="24"/>
        </w:rPr>
        <w:t>2019 r.</w:t>
      </w:r>
    </w:p>
    <w:p w14:paraId="5436F991"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7777777"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14:paraId="2C1921C0" w14:textId="5916D1BF"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77777777"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40AC0A21"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aną/</w:t>
      </w:r>
      <w:proofErr w:type="spellStart"/>
      <w:r w:rsidRPr="00423903">
        <w:rPr>
          <w:rFonts w:asciiTheme="minorHAnsi" w:hAnsiTheme="minorHAnsi" w:cs="Calibri"/>
          <w:sz w:val="24"/>
          <w:szCs w:val="24"/>
        </w:rPr>
        <w:t>ym</w:t>
      </w:r>
      <w:proofErr w:type="spellEnd"/>
      <w:r w:rsidRPr="00423903">
        <w:rPr>
          <w:rFonts w:asciiTheme="minorHAnsi" w:hAnsiTheme="minorHAnsi" w:cs="Calibri"/>
          <w:sz w:val="24"/>
          <w:szCs w:val="24"/>
        </w:rPr>
        <w:t xml:space="preserve">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2061C572"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16614363"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2FB96ECD" w:rsidR="00673B2F" w:rsidRPr="00423903" w:rsidRDefault="00673B2F" w:rsidP="00D4486B">
      <w:pPr>
        <w:pStyle w:val="Akapitzlist"/>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zwanego w dalszej części rozporządzeniem Komisji nr 2019/255;</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między beneficjentami a instytucjami 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lastRenderedPageBreak/>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w:t>
      </w:r>
      <w:proofErr w:type="spellStart"/>
      <w:r w:rsidR="0006455D" w:rsidRPr="00423903">
        <w:rPr>
          <w:rFonts w:asciiTheme="minorHAnsi" w:hAnsiTheme="minorHAnsi" w:cs="EUAlbertina"/>
          <w:bCs/>
          <w:i/>
          <w:iCs/>
          <w:color w:val="000000"/>
        </w:rPr>
        <w:t>minimis</w:t>
      </w:r>
      <w:proofErr w:type="spellEnd"/>
      <w:r w:rsidR="0006455D" w:rsidRPr="00423903">
        <w:rPr>
          <w:rFonts w:asciiTheme="minorHAnsi" w:hAnsiTheme="minorHAnsi" w:cs="EUAlbertina"/>
          <w:bCs/>
          <w:i/>
          <w:iCs/>
          <w:color w:val="000000"/>
        </w:rPr>
        <w:t xml:space="preserve">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14:paraId="4682FC02" w14:textId="5E5B29F9"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14:paraId="3999D177" w14:textId="769EB8B9"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ustawa z dnia 29 stycznia 200</w:t>
      </w:r>
      <w:r w:rsidR="00FA2A50" w:rsidRPr="00423903">
        <w:rPr>
          <w:rFonts w:asciiTheme="minorHAnsi" w:hAnsiTheme="minorHAnsi" w:cs="Arial"/>
        </w:rPr>
        <w:t>4 r. Prawo zamówień publicznych;</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Ministra Infrastruktury i Rozwoju z dnia 19 marca 2015 r. w sprawie udzielenia pomocy de </w:t>
      </w:r>
      <w:proofErr w:type="spellStart"/>
      <w:r w:rsidRPr="00423903">
        <w:rPr>
          <w:rFonts w:asciiTheme="minorHAnsi" w:hAnsiTheme="minorHAnsi"/>
          <w:bCs/>
        </w:rPr>
        <w:t>minimis</w:t>
      </w:r>
      <w:proofErr w:type="spellEnd"/>
      <w:r w:rsidRPr="00423903">
        <w:rPr>
          <w:rFonts w:asciiTheme="minorHAnsi" w:hAnsiTheme="minorHAnsi"/>
          <w:bCs/>
        </w:rPr>
        <w:t xml:space="preserve"> w ramach regionalnych programów operacyjnych na lata 2014-2020</w:t>
      </w:r>
      <w:r w:rsidR="007B5745" w:rsidRPr="00423903">
        <w:rPr>
          <w:rFonts w:asciiTheme="minorHAnsi" w:hAnsiTheme="minorHAnsi"/>
          <w:bCs/>
        </w:rPr>
        <w:t>;</w:t>
      </w:r>
    </w:p>
    <w:p w14:paraId="4CC2594B" w14:textId="09B0F2C6"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645E4DC0"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 xml:space="preserve">na warunkach określonych w porozumieniu albo umowie </w:t>
      </w:r>
      <w:proofErr w:type="spellStart"/>
      <w:r w:rsidR="00034295" w:rsidRPr="00423903">
        <w:rPr>
          <w:rFonts w:asciiTheme="minorHAnsi" w:hAnsiTheme="minorHAnsi" w:cs="TimesNewRomanPSMT"/>
        </w:rPr>
        <w:t>konsorcyjnej</w:t>
      </w:r>
      <w:proofErr w:type="spellEnd"/>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77777777"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w:t>
      </w:r>
      <w:proofErr w:type="spellStart"/>
      <w:r w:rsidR="00382990" w:rsidRPr="00423903">
        <w:rPr>
          <w:rFonts w:asciiTheme="minorHAnsi" w:hAnsiTheme="minorHAnsi" w:cs="Calibri"/>
        </w:rPr>
        <w:t>późn</w:t>
      </w:r>
      <w:proofErr w:type="spellEnd"/>
      <w:r w:rsidR="00382990" w:rsidRPr="00423903">
        <w:rPr>
          <w:rFonts w:asciiTheme="minorHAnsi" w:hAnsiTheme="minorHAnsi" w:cs="Calibri"/>
        </w:rPr>
        <w:t>.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77777777"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3CCEF944"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14:paraId="321D30B2" w14:textId="45D82304"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 xml:space="preserve">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w:t>
      </w:r>
      <w:r w:rsidR="00606949" w:rsidRPr="00423903">
        <w:rPr>
          <w:rFonts w:ascii="Calibri" w:hAnsi="Calibri" w:cs="Arial"/>
          <w:iCs/>
        </w:rPr>
        <w:br/>
      </w:r>
      <w:r w:rsidRPr="00423903">
        <w:rPr>
          <w:rFonts w:ascii="Calibri" w:hAnsi="Calibri" w:cs="Arial"/>
          <w:iCs/>
        </w:rPr>
        <w:t xml:space="preserve">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w:t>
      </w:r>
      <w:r w:rsidR="00606949" w:rsidRPr="00423903">
        <w:rPr>
          <w:rFonts w:ascii="Calibri" w:hAnsi="Calibri" w:cs="Arial"/>
          <w:iCs/>
        </w:rPr>
        <w:br/>
      </w:r>
      <w:r w:rsidRPr="00423903">
        <w:rPr>
          <w:rFonts w:ascii="Calibri" w:hAnsi="Calibri" w:cs="Arial"/>
          <w:iCs/>
        </w:rPr>
        <w:t>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3A6972DC"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„konsorcjum”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 xml:space="preserve">z Beneficjentem na warunkach określonych w umowie </w:t>
      </w:r>
      <w:proofErr w:type="spellStart"/>
      <w:r w:rsidRPr="00423903">
        <w:rPr>
          <w:rFonts w:asciiTheme="minorHAnsi" w:hAnsiTheme="minorHAnsi"/>
        </w:rPr>
        <w:t>konsorcyjnej</w:t>
      </w:r>
      <w:proofErr w:type="spellEnd"/>
      <w:r w:rsidRPr="00423903">
        <w:rPr>
          <w:rFonts w:asciiTheme="minorHAnsi" w:hAnsiTheme="minorHAnsi"/>
        </w:rPr>
        <w:t>,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27E97D51"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54E5A2F4"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Odwoanieprzypisudolnego"/>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14:paraId="29AC1899" w14:textId="7A683C5B"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lastRenderedPageBreak/>
        <w:t>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1C63275B"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7774368C"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bankowy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7777777"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bankowy 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91BCD42"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423903">
        <w:rPr>
          <w:rFonts w:asciiTheme="minorHAnsi" w:hAnsiTheme="minorHAnsi"/>
        </w:rPr>
        <w:t>późn</w:t>
      </w:r>
      <w:proofErr w:type="spellEnd"/>
      <w:r w:rsidR="00B14D3C" w:rsidRPr="00423903">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423903">
        <w:rPr>
          <w:rFonts w:asciiTheme="minorHAnsi" w:hAnsiTheme="minorHAnsi"/>
        </w:rPr>
        <w:t>późn</w:t>
      </w:r>
      <w:proofErr w:type="spellEnd"/>
      <w:r w:rsidR="00B14D3C" w:rsidRPr="00423903">
        <w:rPr>
          <w:rFonts w:asciiTheme="minorHAnsi" w:hAnsiTheme="minorHAnsi"/>
        </w:rPr>
        <w:t>. zm.);</w:t>
      </w:r>
    </w:p>
    <w:p w14:paraId="79134807" w14:textId="77777777"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77777777" w:rsidR="009023B0" w:rsidRPr="00423903" w:rsidRDefault="00905F66"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„rachunku bankowym 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należy przez to rozumieć rachunek bankowy (prowadzony w PLN), nr </w:t>
      </w:r>
      <w:r w:rsidR="00042B6E" w:rsidRPr="00423903">
        <w:rPr>
          <w:rFonts w:asciiTheme="minorHAnsi" w:hAnsiTheme="minorHAnsi"/>
          <w:bCs/>
        </w:rPr>
        <w:t>.......................................................</w:t>
      </w:r>
      <w:r w:rsidR="00042B6E" w:rsidRPr="00423903">
        <w:rPr>
          <w:rFonts w:asciiTheme="minorHAnsi" w:hAnsiTheme="minorHAnsi"/>
        </w:rPr>
        <w:t xml:space="preserve">, prowadzony w banku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77777777"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t>„rachunku bankowym Beneficjenta dla płatności zaliczkowej” –</w:t>
      </w:r>
      <w:r w:rsidRPr="00423903">
        <w:rPr>
          <w:rFonts w:asciiTheme="minorHAnsi" w:hAnsiTheme="minorHAnsi"/>
        </w:rPr>
        <w:t xml:space="preserve"> należy przez to rozumieć wyodrębniony rachunek bankowy (prowadzony w PLN) nr ………………………, prowadzony w banku ……………………., który przeznaczony został wyłącznie do obsługi płatności zaliczkowej.</w:t>
      </w:r>
    </w:p>
    <w:p w14:paraId="55984045" w14:textId="77777777"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z którego płatności pochodzące z Funduszu przekazywane są na rachunek bankowy Beneficjenta;</w:t>
      </w:r>
    </w:p>
    <w:p w14:paraId="4CE67DB8" w14:textId="0B586297"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5A9E2C53"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bankowy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067CFC2D"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5B7D1524" w14:textId="4BD76C84"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246ABFFD" w:rsidR="00A70433" w:rsidRPr="00423903" w:rsidRDefault="00A70433" w:rsidP="00423903">
      <w:pPr>
        <w:numPr>
          <w:ilvl w:val="0"/>
          <w:numId w:val="32"/>
        </w:numPr>
        <w:spacing w:before="60" w:after="60"/>
        <w:jc w:val="both"/>
        <w:rPr>
          <w:rFonts w:asciiTheme="minorHAnsi" w:hAnsiTheme="minorHAnsi"/>
        </w:rPr>
      </w:pPr>
      <w:bookmarkStart w:id="0" w:name="_Hlk8717268"/>
      <w:r w:rsidRPr="00423903">
        <w:rPr>
          <w:rFonts w:ascii="Calibri" w:hAnsi="Calibri"/>
          <w:b/>
        </w:rPr>
        <w:t>„stawce ryczałtowej”</w:t>
      </w:r>
      <w:r w:rsidRPr="00423903">
        <w:rPr>
          <w:rFonts w:ascii="Calibri" w:hAnsi="Calibri"/>
        </w:rPr>
        <w:t xml:space="preserve"> -  należy przez to rozumieć stawkę o której mowa w art. 67 ust. 1 lit. d) rozporządzenia ogólnego;</w:t>
      </w:r>
      <w:bookmarkEnd w:id="0"/>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77777777"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bankowy Beneficjenta wynikających ze złożonych przez DIP w danym okresie zleceń płatności;</w:t>
      </w:r>
    </w:p>
    <w:p w14:paraId="1C0E2A6A" w14:textId="77777777"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14:paraId="667DEB50" w14:textId="599B7EA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FE10670"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14:paraId="6B12E586" w14:textId="723DDBA2"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05145A94"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682CAD51"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4D449439"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14:paraId="1E4E8FB9" w14:textId="6BCA499D"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375AC347"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bankowy Beneficjenta </w:t>
      </w:r>
      <w:r w:rsidR="00027AC7" w:rsidRPr="00423903">
        <w:rPr>
          <w:rFonts w:asciiTheme="minorHAnsi" w:hAnsiTheme="minorHAnsi" w:cs="Calibri"/>
          <w:w w:val="105"/>
        </w:rPr>
        <w:lastRenderedPageBreak/>
        <w:t>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bankowy 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14:paraId="4A1FD8C0" w14:textId="77777777" w:rsidR="00F55A8E" w:rsidRPr="00423903" w:rsidRDefault="00F55A8E" w:rsidP="00E16509">
      <w:pPr>
        <w:rPr>
          <w:rFonts w:asciiTheme="minorHAnsi" w:hAnsiTheme="minorHAnsi" w:cs="Calibri"/>
          <w:b/>
          <w:bCs/>
        </w:rPr>
      </w:pP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7777777"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06F0A258"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417BEA36"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Całkowita kwota wydatków kwalifikowalnych, związanych z realizacją Pro</w:t>
      </w:r>
      <w:r w:rsidR="00D04DF6" w:rsidRPr="00423903">
        <w:rPr>
          <w:rFonts w:asciiTheme="minorHAnsi" w:hAnsiTheme="minorHAnsi"/>
        </w:rPr>
        <w:t>jektu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0FE6FFD0"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 xml:space="preserve">objęte pomocą de </w:t>
      </w:r>
      <w:proofErr w:type="spellStart"/>
      <w:r w:rsidR="00F71641" w:rsidRPr="00423903">
        <w:rPr>
          <w:rFonts w:asciiTheme="minorHAnsi" w:hAnsiTheme="minorHAnsi"/>
        </w:rPr>
        <w:t>minimis</w:t>
      </w:r>
      <w:proofErr w:type="spellEnd"/>
      <w:r w:rsidR="00F71641" w:rsidRPr="00423903">
        <w:rPr>
          <w:rFonts w:asciiTheme="minorHAnsi" w:hAnsiTheme="minorHAnsi"/>
        </w:rPr>
        <w:t xml:space="preserve"> wynoszą ……………PLN (słownie)</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19"/>
      </w:r>
      <w:r w:rsidR="00F55A8E" w:rsidRPr="00423903">
        <w:rPr>
          <w:rFonts w:asciiTheme="minorHAnsi" w:hAnsiTheme="minorHAnsi"/>
        </w:rPr>
        <w:t>.</w:t>
      </w:r>
    </w:p>
    <w:p w14:paraId="670B445F" w14:textId="7E14F8B4"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atków kwalifikowalnych Projektu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7777777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 xml:space="preserve">płatność z pomocą de </w:t>
      </w:r>
      <w:proofErr w:type="spellStart"/>
      <w:r w:rsidRPr="00423903">
        <w:rPr>
          <w:rFonts w:asciiTheme="minorHAnsi" w:hAnsiTheme="minorHAnsi"/>
        </w:rPr>
        <w:t>minimis</w:t>
      </w:r>
      <w:proofErr w:type="spellEnd"/>
      <w:r w:rsidRPr="00423903">
        <w:rPr>
          <w:rFonts w:asciiTheme="minorHAnsi" w:hAnsiTheme="minorHAnsi"/>
        </w:rPr>
        <w:t xml:space="preserve"> w kwocie nieprzekraczającej ………………………….….</w:t>
      </w:r>
      <w:r w:rsidRPr="00423903">
        <w:rPr>
          <w:rFonts w:asciiTheme="minorHAnsi" w:hAnsiTheme="minorHAnsi"/>
          <w:b/>
        </w:rPr>
        <w:t xml:space="preserve"> </w:t>
      </w:r>
      <w:r w:rsidRPr="00423903">
        <w:rPr>
          <w:rFonts w:asciiTheme="minorHAnsi" w:hAnsiTheme="minorHAnsi"/>
        </w:rPr>
        <w:t>PLN (słownie: ………………… )</w:t>
      </w:r>
      <w:r w:rsidRPr="00423903">
        <w:rPr>
          <w:rStyle w:val="Odwoanieprzypisudolnego"/>
          <w:rFonts w:asciiTheme="minorHAnsi" w:hAnsiTheme="minorHAnsi"/>
        </w:rPr>
        <w:footnoteReference w:id="20"/>
      </w:r>
      <w:r w:rsidRPr="00423903">
        <w:rPr>
          <w:rFonts w:asciiTheme="minorHAnsi" w:hAnsiTheme="minorHAnsi"/>
        </w:rPr>
        <w:t>;</w:t>
      </w:r>
    </w:p>
    <w:p w14:paraId="3F6EC034" w14:textId="3F98B38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0A926A85"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77777777"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14:paraId="65783532" w14:textId="77777777"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423903">
        <w:rPr>
          <w:rFonts w:asciiTheme="minorHAnsi" w:hAnsiTheme="minorHAnsi" w:cs="Arial"/>
        </w:rPr>
        <w:t>późn</w:t>
      </w:r>
      <w:proofErr w:type="spellEnd"/>
      <w:r w:rsidRPr="00423903">
        <w:rPr>
          <w:rFonts w:asciiTheme="minorHAnsi" w:hAnsiTheme="minorHAnsi" w:cs="Arial"/>
        </w:rPr>
        <w:t>.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77777777"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14:paraId="39DE058E" w14:textId="43E688A5" w:rsidR="00FA2A50" w:rsidRPr="00423903"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t xml:space="preserve">Projekt będzie realizowany przez: ..................................................................................................  </w:t>
      </w:r>
      <w:r w:rsidRPr="00423903">
        <w:rPr>
          <w:rStyle w:val="Odwoanieprzypisudolnego"/>
          <w:rFonts w:asciiTheme="minorHAnsi" w:hAnsiTheme="minorHAnsi"/>
        </w:rPr>
        <w:footnoteReference w:id="24"/>
      </w:r>
      <w:r w:rsidR="00F55A8E" w:rsidRPr="00423903">
        <w:rPr>
          <w:rFonts w:asciiTheme="minorHAnsi" w:hAnsiTheme="minorHAnsi"/>
        </w:rPr>
        <w:t>.</w:t>
      </w:r>
    </w:p>
    <w:p w14:paraId="0C3C0C33" w14:textId="31474D11" w:rsidR="00115FE6" w:rsidRPr="00423903"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77777777" w:rsidR="008B5412" w:rsidRPr="00423903" w:rsidRDefault="008B5412" w:rsidP="0097026D">
      <w:pPr>
        <w:ind w:right="282" w:firstLine="709"/>
        <w:jc w:val="center"/>
        <w:rPr>
          <w:rFonts w:asciiTheme="minorHAnsi" w:hAnsiTheme="minorHAnsi"/>
          <w:b/>
        </w:rPr>
      </w:pPr>
      <w:r w:rsidRPr="00423903">
        <w:rPr>
          <w:rFonts w:asciiTheme="minorHAnsi" w:hAnsiTheme="minorHAnsi"/>
          <w:b/>
        </w:rPr>
        <w:lastRenderedPageBreak/>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20AC57D6"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14:paraId="2BC4B48E" w14:textId="69F3CF04"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14:paraId="695CBCAA" w14:textId="4959C071"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11C902CB"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W przypadku projektów objętych pomocą publiczną i pomocą de</w:t>
      </w:r>
      <w:r w:rsidR="00E7697F" w:rsidRPr="00423903">
        <w:rPr>
          <w:rFonts w:asciiTheme="minorHAnsi" w:hAnsiTheme="minorHAnsi" w:cs="Arial"/>
        </w:rPr>
        <w:t xml:space="preserve"> </w:t>
      </w:r>
      <w:proofErr w:type="spellStart"/>
      <w:r w:rsidRPr="00423903">
        <w:rPr>
          <w:rFonts w:asciiTheme="minorHAnsi" w:hAnsiTheme="minorHAnsi" w:cs="Arial"/>
        </w:rPr>
        <w:t>minimis</w:t>
      </w:r>
      <w:proofErr w:type="spellEnd"/>
      <w:r w:rsidRPr="00423903">
        <w:rPr>
          <w:rStyle w:val="Odwoanieprzypisudolnego"/>
          <w:rFonts w:asciiTheme="minorHAnsi" w:hAnsiTheme="minorHAnsi"/>
        </w:rPr>
        <w:footnoteReference w:id="25"/>
      </w:r>
      <w:r w:rsidRPr="00423903">
        <w:rPr>
          <w:rFonts w:asciiTheme="minorHAnsi" w:hAnsiTheme="minorHAnsi" w:cs="Arial"/>
        </w:rPr>
        <w:t>o</w:t>
      </w:r>
      <w:r w:rsidR="00EE5E14" w:rsidRPr="00423903">
        <w:rPr>
          <w:rFonts w:asciiTheme="minorHAnsi" w:hAnsiTheme="minorHAnsi" w:cs="Arial"/>
        </w:rPr>
        <w:t>kres kwalifikowalności wydatków dla Projektu rozp</w:t>
      </w:r>
      <w:r w:rsidR="008547C3" w:rsidRPr="00423903">
        <w:rPr>
          <w:rFonts w:asciiTheme="minorHAnsi" w:hAnsiTheme="minorHAnsi" w:cs="Arial"/>
        </w:rPr>
        <w:t xml:space="preserve">oczyna się po złożeniu wniosku </w:t>
      </w:r>
      <w:r w:rsidR="00EE5E14" w:rsidRPr="00423903">
        <w:rPr>
          <w:rFonts w:asciiTheme="minorHAnsi" w:hAnsiTheme="minorHAnsi" w:cs="Arial"/>
        </w:rPr>
        <w:t xml:space="preserve">o dofinansowanie, lecz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EE5E14" w:rsidRPr="00423903">
        <w:rPr>
          <w:rFonts w:asciiTheme="minorHAnsi" w:hAnsiTheme="minorHAnsi" w:cs="Arial"/>
        </w:rPr>
        <w:t xml:space="preserve">i 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672DACB"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77777777"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14:paraId="4AE84ECA" w14:textId="6F40652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14:paraId="76434055" w14:textId="77777777" w:rsidR="00D85916" w:rsidRPr="00423903" w:rsidRDefault="00D85916" w:rsidP="00060B22">
      <w:pPr>
        <w:pStyle w:val="Tekstpodstawowy"/>
        <w:rPr>
          <w:rFonts w:asciiTheme="minorHAnsi" w:hAnsiTheme="minorHAnsi" w:cs="Calibri"/>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18CA0137"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w:t>
      </w:r>
      <w:r w:rsidRPr="00423903">
        <w:rPr>
          <w:rFonts w:asciiTheme="minorHAnsi" w:hAnsiTheme="minorHAnsi"/>
        </w:rPr>
        <w:lastRenderedPageBreak/>
        <w:t xml:space="preserve">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4D29AFA6"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7F9247A0"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29D2C3AE"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w:t>
      </w:r>
      <w:r w:rsidR="00D4651E" w:rsidRPr="00423903">
        <w:rPr>
          <w:rFonts w:asciiTheme="minorHAnsi" w:hAnsiTheme="minorHAnsi" w:cs="Calibri"/>
          <w:spacing w:val="-4"/>
        </w:rPr>
        <w:br/>
      </w:r>
      <w:r w:rsidR="00B35BA4" w:rsidRPr="00423903">
        <w:rPr>
          <w:rFonts w:asciiTheme="minorHAnsi" w:hAnsiTheme="minorHAnsi" w:cs="Calibri"/>
          <w:spacing w:val="-4"/>
        </w:rPr>
        <w:t>o zaliczkę we wniosku o płatność końcową).</w:t>
      </w:r>
    </w:p>
    <w:p w14:paraId="3D98781D" w14:textId="0B683BAD"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266CBB10"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74A9E44F" w14:textId="77777777"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r w:rsidR="00BA487B" w:rsidRPr="00423903">
        <w:rPr>
          <w:rFonts w:asciiTheme="minorHAnsi" w:hAnsiTheme="minorHAnsi" w:cs="Calibri"/>
        </w:rPr>
        <w:t xml:space="preserve"> </w:t>
      </w:r>
    </w:p>
    <w:p w14:paraId="34A8A4D5" w14:textId="77777777"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1"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t>
      </w:r>
      <w:r w:rsidRPr="00423903">
        <w:rPr>
          <w:rFonts w:ascii="Calibri" w:hAnsi="Calibri" w:cs="Arial"/>
          <w:lang w:eastAsia="x-none"/>
        </w:rPr>
        <w:lastRenderedPageBreak/>
        <w:t xml:space="preserve">wyliczenia stawki ryczałtowej wiąże się z proporcjonalnym wyłączeniem kosztów pośrednich. </w:t>
      </w:r>
      <w:bookmarkEnd w:id="1"/>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3E5D0D77" w14:textId="77777777" w:rsidR="00143335" w:rsidRPr="00423903" w:rsidRDefault="00143335" w:rsidP="00060B22">
      <w:pPr>
        <w:jc w:val="center"/>
        <w:rPr>
          <w:rFonts w:asciiTheme="minorHAnsi" w:hAnsiTheme="minorHAnsi" w:cs="Calibri"/>
          <w:b/>
          <w:bCs/>
        </w:rPr>
      </w:pPr>
    </w:p>
    <w:p w14:paraId="4146AD32" w14:textId="77777777" w:rsidR="00654D46" w:rsidRPr="00423903" w:rsidRDefault="00654D46" w:rsidP="00060B22">
      <w:pPr>
        <w:jc w:val="center"/>
        <w:rPr>
          <w:rFonts w:asciiTheme="minorHAnsi" w:hAnsiTheme="minorHAnsi" w:cs="Calibri"/>
          <w:b/>
          <w:bCs/>
        </w:rPr>
      </w:pPr>
    </w:p>
    <w:p w14:paraId="4F6F247D" w14:textId="77777777" w:rsidR="00654D46" w:rsidRPr="00423903" w:rsidRDefault="00654D46" w:rsidP="00060B22">
      <w:pPr>
        <w:jc w:val="center"/>
        <w:rPr>
          <w:rFonts w:asciiTheme="minorHAnsi" w:hAnsiTheme="minorHAnsi" w:cs="Calibri"/>
          <w:b/>
          <w:bCs/>
        </w:rPr>
      </w:pP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70ACC9A9"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3F1ABCA8"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14:paraId="60DF41CE" w14:textId="0DA1931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1C3402E9"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0"/>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27400CB9"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7777777"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A417FF6"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bankowe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o płatność lub zwrotu</w:t>
      </w:r>
      <w:r w:rsidRPr="00423903" w:rsidDel="00B2531D">
        <w:rPr>
          <w:rFonts w:asciiTheme="minorHAnsi" w:hAnsiTheme="minorHAnsi"/>
        </w:rPr>
        <w:t xml:space="preserve"> </w:t>
      </w:r>
      <w:r w:rsidRPr="00423903">
        <w:rPr>
          <w:rFonts w:asciiTheme="minorHAnsi" w:hAnsiTheme="minorHAnsi"/>
        </w:rPr>
        <w:t>odsetek bankowych narosłych od środków zaliczki nie dotyczy tych Beneficjentów, dla których na mocy odrębnych przepisów, takie odsetki stanowią dochód Beneficjenta</w:t>
      </w:r>
      <w:r w:rsidRPr="00423903">
        <w:rPr>
          <w:rStyle w:val="Odwoanieprzypisudolnego"/>
          <w:rFonts w:asciiTheme="minorHAnsi" w:hAnsiTheme="minorHAnsi"/>
        </w:rPr>
        <w:footnoteReference w:id="31"/>
      </w:r>
      <w:r w:rsidRPr="00423903">
        <w:rPr>
          <w:rFonts w:asciiTheme="minorHAnsi" w:hAnsiTheme="minorHAnsi"/>
        </w:rPr>
        <w:t>.</w:t>
      </w:r>
    </w:p>
    <w:p w14:paraId="6E07A1C9" w14:textId="5F34D651"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w:t>
      </w:r>
      <w:r w:rsidR="00407CE0" w:rsidRPr="00423903">
        <w:rPr>
          <w:rFonts w:asciiTheme="minorHAnsi" w:hAnsiTheme="minorHAnsi"/>
        </w:rPr>
        <w:lastRenderedPageBreak/>
        <w:t xml:space="preserve">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090EDBB6"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t>
      </w:r>
      <w:r w:rsidR="00A70359" w:rsidRPr="00423903">
        <w:rPr>
          <w:rFonts w:asciiTheme="minorHAnsi" w:eastAsia="Calibri" w:hAnsiTheme="minorHAnsi" w:cs="Arial"/>
          <w:lang w:eastAsia="en-US"/>
        </w:rPr>
        <w:br/>
      </w:r>
      <w:r w:rsidR="00F27593" w:rsidRPr="00423903">
        <w:rPr>
          <w:rFonts w:asciiTheme="minorHAnsi" w:eastAsia="Calibri" w:hAnsiTheme="minorHAnsi" w:cs="Arial"/>
          <w:lang w:eastAsia="en-US"/>
        </w:rPr>
        <w:t xml:space="preserve">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777777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22E3ABBA"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5CBB006E" w14:textId="77777777" w:rsidR="004D71B2" w:rsidRPr="00423903" w:rsidRDefault="004D71B2"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2"/>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3"/>
      </w:r>
      <w:r w:rsidRPr="00423903">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lastRenderedPageBreak/>
        <w:t>Wszelkie koszty zabezpieczenia ponosi Beneficjent.</w:t>
      </w:r>
    </w:p>
    <w:p w14:paraId="137166AB"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14:paraId="55E45AE0" w14:textId="77777777" w:rsidR="00DF0D52" w:rsidRPr="00423903" w:rsidRDefault="00DF0D52" w:rsidP="00060B22">
      <w:pPr>
        <w:ind w:right="282"/>
        <w:jc w:val="both"/>
        <w:rPr>
          <w:rFonts w:asciiTheme="minorHAnsi" w:hAnsiTheme="minorHAnsi"/>
          <w:caps/>
        </w:rPr>
      </w:pPr>
    </w:p>
    <w:p w14:paraId="133FD3FE" w14:textId="77777777" w:rsidR="00A70359" w:rsidRPr="00423903" w:rsidRDefault="00A70359" w:rsidP="00060B22">
      <w:pPr>
        <w:ind w:right="282"/>
        <w:jc w:val="both"/>
        <w:rPr>
          <w:rFonts w:asciiTheme="minorHAnsi" w:hAnsiTheme="minorHAnsi"/>
          <w:caps/>
        </w:rPr>
      </w:pP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4"/>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5"/>
      </w:r>
      <w:r w:rsidR="00C11224" w:rsidRPr="00423903">
        <w:rPr>
          <w:rFonts w:asciiTheme="minorHAnsi" w:hAnsiTheme="minorHAnsi" w:cs="Calibri"/>
        </w:rPr>
        <w:t>;</w:t>
      </w:r>
    </w:p>
    <w:p w14:paraId="0ECB98E4" w14:textId="5D78E7E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wyciągów bankowych z rachunku bankowego Beneficjenta</w:t>
      </w:r>
      <w:r w:rsidR="009F1FDE" w:rsidRPr="00423903">
        <w:rPr>
          <w:rFonts w:asciiTheme="minorHAnsi" w:hAnsiTheme="minorHAnsi" w:cs="Calibri"/>
        </w:rPr>
        <w:t>, rachunku bankowego 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6"/>
      </w:r>
      <w:r w:rsidR="00027AC7" w:rsidRPr="00423903">
        <w:rPr>
          <w:rFonts w:asciiTheme="minorHAnsi" w:hAnsiTheme="minorHAnsi" w:cs="Calibri"/>
        </w:rPr>
        <w:t>;</w:t>
      </w:r>
    </w:p>
    <w:p w14:paraId="33B529C9" w14:textId="026638C2"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14:paraId="4810DE62" w14:textId="162A319C"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4D7124D3"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7"/>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dostępność wystarczającej ilości środków na rachunku bankowym BGK.</w:t>
      </w:r>
    </w:p>
    <w:p w14:paraId="2F3FA251" w14:textId="5E26603D"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 xml:space="preserve">zatwierdza wysokość dofinansowania i przekazuje Beneficjentowi pisemną informację w tym zakresie. W przypadku wystąpienia rozbieżności między kwotą wnioskowaną przez Beneficjenta we wniosku o płatność </w:t>
      </w:r>
      <w:r w:rsidR="00D65EC9" w:rsidRPr="00423903">
        <w:rPr>
          <w:rFonts w:asciiTheme="minorHAnsi" w:hAnsiTheme="minorHAnsi" w:cs="Calibri"/>
        </w:rPr>
        <w:br/>
      </w:r>
      <w:r w:rsidRPr="00423903">
        <w:rPr>
          <w:rFonts w:asciiTheme="minorHAnsi" w:hAnsiTheme="minorHAnsi" w:cs="Calibri"/>
        </w:rPr>
        <w:t>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lastRenderedPageBreak/>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77777777"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14:paraId="118E513E" w14:textId="5FA7FEE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14:paraId="1BCF7318" w14:textId="4A1D3C23"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14:paraId="007F22B5" w14:textId="34542512"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Odwoanieprzypisudolnego"/>
          <w:rFonts w:asciiTheme="minorHAnsi" w:hAnsiTheme="minorHAnsi" w:cs="Calibri"/>
        </w:rPr>
        <w:footnoteReference w:id="38"/>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14:paraId="28633C11" w14:textId="3E9CD799"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1BF1AAFC"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64E03D38"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lastRenderedPageBreak/>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59A17E63" w14:textId="5BF3E85F"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39"/>
      </w:r>
    </w:p>
    <w:p w14:paraId="49A7A984" w14:textId="77777777" w:rsidR="00024B30" w:rsidRPr="00423903" w:rsidRDefault="00024B30" w:rsidP="00BE1299">
      <w:pPr>
        <w:pStyle w:val="Zwykytekst"/>
        <w:jc w:val="both"/>
        <w:rPr>
          <w:rFonts w:asciiTheme="minorHAnsi" w:hAnsiTheme="minorHAnsi" w:cs="Calibri"/>
          <w:sz w:val="24"/>
          <w:szCs w:val="24"/>
        </w:rPr>
      </w:pPr>
    </w:p>
    <w:p w14:paraId="13D5E410" w14:textId="3D3F6E6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2"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Odwoanieprzypisudolnego"/>
          <w:rFonts w:ascii="Calibri" w:hAnsi="Calibri" w:cs="Arial"/>
          <w:b/>
        </w:rPr>
        <w:footnoteReference w:id="40"/>
      </w:r>
      <w:r w:rsidRPr="00423903">
        <w:rPr>
          <w:rFonts w:ascii="Calibri" w:hAnsi="Calibri"/>
        </w:rPr>
        <w:t xml:space="preserve"> rozliczane według stawki ryczałtowej w wysokości ………%</w:t>
      </w:r>
      <w:r w:rsidR="00D65EC9" w:rsidRPr="00423903">
        <w:rPr>
          <w:rStyle w:val="Odwoanieprzypisudolnego"/>
          <w:rFonts w:ascii="Calibri" w:hAnsi="Calibri"/>
        </w:rPr>
        <w:footnoteReference w:id="41"/>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7777777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2769B80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5D357C9A" w14:textId="3BBBE01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kosztów bezpośrednich stanowiących podstawę wyliczenia 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w:t>
      </w:r>
      <w:proofErr w:type="spellStart"/>
      <w:r w:rsidRPr="00423903">
        <w:rPr>
          <w:rFonts w:ascii="Calibri" w:hAnsi="Calibri" w:cs="Arial"/>
        </w:rPr>
        <w:t>poprzetargowe</w:t>
      </w:r>
      <w:proofErr w:type="spellEnd"/>
      <w:r w:rsidRPr="00423903">
        <w:rPr>
          <w:rFonts w:ascii="Calibri" w:hAnsi="Calibri" w:cs="Arial"/>
        </w:rPr>
        <w:t xml:space="preserve">). Jeżeli w związku </w:t>
      </w:r>
      <w:r w:rsidR="00750887" w:rsidRPr="00423903">
        <w:rPr>
          <w:rFonts w:ascii="Calibri" w:hAnsi="Calibri" w:cs="Arial"/>
        </w:rPr>
        <w:br/>
      </w:r>
      <w:r w:rsidRPr="00423903">
        <w:rPr>
          <w:rFonts w:ascii="Calibri" w:hAnsi="Calibri" w:cs="Arial"/>
        </w:rPr>
        <w:t>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11DA188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Nie dopuszcza się możliwości przesunięć pomiędzy wydatkami kwalifikowalnymi z kategorii stanowiących </w:t>
      </w:r>
      <w:r w:rsidR="00D65EC9" w:rsidRPr="00423903">
        <w:rPr>
          <w:rFonts w:ascii="Calibri" w:hAnsi="Calibri" w:cs="Arial"/>
        </w:rPr>
        <w:br/>
      </w:r>
      <w:r w:rsidRPr="00423903">
        <w:rPr>
          <w:rFonts w:ascii="Calibri" w:hAnsi="Calibri" w:cs="Arial"/>
        </w:rPr>
        <w:t>w ramach Projektu koszty bezpośrednie do kategorii wydatków stanowiących w ramach Projektu koszty pośrednie i odwrotnie.</w:t>
      </w:r>
    </w:p>
    <w:p w14:paraId="69B019F2" w14:textId="24CF326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lastRenderedPageBreak/>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5B914498"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2"/>
      </w:r>
      <w:r w:rsidRPr="00423903">
        <w:rPr>
          <w:rFonts w:ascii="Calibri" w:hAnsi="Calibri" w:cs="Arial"/>
        </w:rPr>
        <w:t xml:space="preserve"> .</w:t>
      </w:r>
    </w:p>
    <w:bookmarkEnd w:id="2"/>
    <w:p w14:paraId="4A5A0693" w14:textId="77777777" w:rsidR="00077A3C" w:rsidRPr="00423903" w:rsidRDefault="00077A3C" w:rsidP="00060B22">
      <w:pPr>
        <w:pStyle w:val="Zwykytekst"/>
        <w:jc w:val="both"/>
        <w:rPr>
          <w:rFonts w:asciiTheme="minorHAnsi" w:hAnsiTheme="minorHAnsi" w:cs="Calibri"/>
          <w:sz w:val="24"/>
          <w:szCs w:val="24"/>
        </w:rPr>
      </w:pPr>
    </w:p>
    <w:p w14:paraId="3C6B8772" w14:textId="77777777"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14:paraId="03CD3FAD" w14:textId="77777777" w:rsidR="00D85916" w:rsidRPr="00423903" w:rsidRDefault="00D85916" w:rsidP="00060B22">
      <w:pPr>
        <w:jc w:val="center"/>
        <w:rPr>
          <w:rFonts w:asciiTheme="minorHAnsi" w:hAnsiTheme="minorHAnsi" w:cs="Calibri"/>
          <w:b/>
          <w:bCs/>
        </w:rPr>
      </w:pPr>
    </w:p>
    <w:p w14:paraId="0437E9FF" w14:textId="29A60DD3"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7DCC1D03"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1F9A9F0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14:paraId="4E496E4E" w14:textId="09D3A51D"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lastRenderedPageBreak/>
        <w:t>przesunięć terminu realizacji zadania bez zmiany terminu zakończenia realizacji Projektu;</w:t>
      </w:r>
    </w:p>
    <w:p w14:paraId="721972FC" w14:textId="77777777"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14:paraId="6D32CE1C" w14:textId="33D41F4A"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14:paraId="555D26C8" w14:textId="3DB68BEC"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F79F0D8"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w:t>
      </w:r>
      <w:r w:rsidR="00BE1299" w:rsidRPr="00423903">
        <w:rPr>
          <w:rFonts w:asciiTheme="minorHAnsi" w:hAnsiTheme="minorHAnsi" w:cs="Calibri"/>
        </w:rPr>
        <w:br/>
      </w:r>
      <w:r w:rsidRPr="00423903">
        <w:rPr>
          <w:rFonts w:asciiTheme="minorHAnsi" w:hAnsiTheme="minorHAnsi" w:cs="Calibri"/>
        </w:rPr>
        <w:t xml:space="preserve">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77777777" w:rsidR="00A04E05" w:rsidRPr="00423903" w:rsidRDefault="00A04E05" w:rsidP="009C1FE7">
      <w:pPr>
        <w:numPr>
          <w:ilvl w:val="0"/>
          <w:numId w:val="31"/>
        </w:numPr>
        <w:ind w:left="426" w:hanging="425"/>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p>
    <w:p w14:paraId="2703F161" w14:textId="326C1CA7"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14:paraId="7C7E645E" w14:textId="7A6D9F28"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77777777"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14:paraId="7DB8DB8E" w14:textId="4931B4C4"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14:paraId="42465B92" w14:textId="74195520"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0AE3917B"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54FC88FA"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771FB582"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Odwoanieprzypisudolnego"/>
          <w:rFonts w:asciiTheme="minorHAnsi" w:hAnsiTheme="minorHAnsi" w:cs="Calibri"/>
        </w:rPr>
        <w:footnoteReference w:id="43"/>
      </w:r>
      <w:r w:rsidRPr="00423903">
        <w:rPr>
          <w:rFonts w:asciiTheme="minorHAnsi" w:hAnsiTheme="minorHAnsi" w:cs="Calibri"/>
        </w:rPr>
        <w:t>;</w:t>
      </w:r>
    </w:p>
    <w:p w14:paraId="6D64EF7F" w14:textId="67CD17D2" w:rsidR="00E01BF3"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2" w:history="1">
        <w:r w:rsidR="009A2F21" w:rsidRPr="00423903">
          <w:rPr>
            <w:rStyle w:val="Hipercze"/>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 xml:space="preserve">/pomocy de </w:t>
      </w:r>
      <w:proofErr w:type="spellStart"/>
      <w:r w:rsidR="00E907E8" w:rsidRPr="00423903">
        <w:rPr>
          <w:rFonts w:asciiTheme="minorHAnsi" w:hAnsiTheme="minorHAnsi" w:cs="Calibri"/>
        </w:rPr>
        <w:t>minimis</w:t>
      </w:r>
      <w:proofErr w:type="spellEnd"/>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4"/>
      </w:r>
      <w:r w:rsidR="00366775" w:rsidRPr="00423903">
        <w:rPr>
          <w:rFonts w:asciiTheme="minorHAnsi" w:hAnsiTheme="minorHAnsi" w:cs="Calibri"/>
        </w:rPr>
        <w:t>;</w:t>
      </w:r>
    </w:p>
    <w:p w14:paraId="0B5B78CB" w14:textId="27FE4402"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bankowego,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dofinansowania w sytuacji, gdy nastąpiła zmiana ww. rachunku bankowego,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lastRenderedPageBreak/>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423903">
        <w:rPr>
          <w:rFonts w:asciiTheme="minorHAnsi" w:hAnsiTheme="minorHAnsi" w:cs="Calibri"/>
          <w:u w:val="single"/>
        </w:rPr>
        <w:t>Umowy.</w:t>
      </w:r>
      <w:r w:rsidR="002C0FD2" w:rsidRPr="00423903">
        <w:rPr>
          <w:rFonts w:asciiTheme="minorHAnsi" w:hAnsiTheme="minorHAnsi" w:cs="Calibri"/>
        </w:rPr>
        <w:t xml:space="preserve"> </w:t>
      </w:r>
      <w:r w:rsidR="009D1ACC" w:rsidRPr="00423903">
        <w:rPr>
          <w:rStyle w:val="Odwoanieprzypisudolnego"/>
          <w:rFonts w:asciiTheme="minorHAnsi" w:hAnsiTheme="minorHAnsi" w:cs="Calibri"/>
        </w:rPr>
        <w:footnoteReference w:id="45"/>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14:paraId="6BC496A2" w14:textId="77777777"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78C7B396" w14:textId="7A823EEB" w:rsidR="002C6AE0"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204187C4"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14:paraId="73056CD7" w14:textId="09E76CDD"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14:paraId="61294A6B"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lastRenderedPageBreak/>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598FAB45"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ipercze"/>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6DA33480"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5BD46E7"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7AA5CF1"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77777777"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4924E400"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5B09FECD"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w:t>
      </w:r>
      <w:r w:rsidR="00A85D09" w:rsidRPr="00423903">
        <w:rPr>
          <w:rFonts w:asciiTheme="minorHAnsi" w:hAnsiTheme="minorHAnsi" w:cs="Calibri"/>
        </w:rPr>
        <w:br/>
      </w:r>
      <w:r w:rsidRPr="00423903">
        <w:rPr>
          <w:rFonts w:asciiTheme="minorHAnsi" w:hAnsiTheme="minorHAnsi" w:cs="Calibri"/>
        </w:rPr>
        <w:t xml:space="preserve">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w:t>
      </w:r>
      <w:r w:rsidRPr="00423903">
        <w:rPr>
          <w:rFonts w:asciiTheme="minorHAnsi" w:hAnsiTheme="minorHAnsi" w:cs="Calibri"/>
        </w:rPr>
        <w:lastRenderedPageBreak/>
        <w:t xml:space="preserve">końcową.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46"/>
      </w:r>
    </w:p>
    <w:p w14:paraId="738E785C" w14:textId="25E7C882"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Odwoanieprzypisudolnego"/>
          <w:rFonts w:asciiTheme="minorHAnsi" w:hAnsiTheme="minorHAnsi"/>
        </w:rPr>
        <w:footnoteReference w:id="47"/>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 xml:space="preserve">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w:t>
      </w:r>
      <w:r w:rsidR="00A85D09" w:rsidRPr="00423903">
        <w:rPr>
          <w:rFonts w:asciiTheme="minorHAnsi" w:hAnsiTheme="minorHAnsi" w:cs="Calibri"/>
        </w:rPr>
        <w:br/>
      </w:r>
      <w:r w:rsidRPr="00423903">
        <w:rPr>
          <w:rFonts w:asciiTheme="minorHAnsi" w:hAnsiTheme="minorHAnsi" w:cs="Calibri"/>
        </w:rPr>
        <w:t>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48"/>
      </w:r>
      <w:r w:rsidRPr="00423903">
        <w:rPr>
          <w:rFonts w:asciiTheme="minorHAnsi" w:hAnsiTheme="minorHAnsi" w:cs="Calibri"/>
        </w:rPr>
        <w:t xml:space="preserve"> </w:t>
      </w:r>
    </w:p>
    <w:p w14:paraId="3BAC684B" w14:textId="1FB7C126"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49"/>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w:t>
      </w:r>
      <w:r w:rsidR="00A85D09" w:rsidRPr="00423903">
        <w:rPr>
          <w:rFonts w:asciiTheme="minorHAnsi" w:hAnsiTheme="minorHAnsi" w:cs="Calibri"/>
        </w:rPr>
        <w:br/>
      </w:r>
      <w:r w:rsidRPr="00423903">
        <w:rPr>
          <w:rFonts w:asciiTheme="minorHAnsi" w:hAnsiTheme="minorHAnsi" w:cs="Calibri"/>
        </w:rPr>
        <w:t xml:space="preserve">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50"/>
      </w:r>
    </w:p>
    <w:p w14:paraId="6029DD49" w14:textId="42C35BD8"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Odwoanieprzypisudolnego"/>
          <w:rFonts w:asciiTheme="minorHAnsi" w:hAnsiTheme="minorHAnsi"/>
        </w:rPr>
        <w:footnoteReference w:id="51"/>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24734AF1"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14:paraId="59F118CD" w14:textId="3141C22F"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lastRenderedPageBreak/>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423903" w:rsidRDefault="00826F47" w:rsidP="0032056E">
      <w:pPr>
        <w:tabs>
          <w:tab w:val="left" w:pos="851"/>
        </w:tabs>
        <w:jc w:val="both"/>
        <w:rPr>
          <w:rFonts w:asciiTheme="minorHAnsi" w:hAnsiTheme="minorHAnsi" w:cs="Calibri"/>
        </w:rPr>
      </w:pPr>
    </w:p>
    <w:p w14:paraId="26F65483" w14:textId="77777777" w:rsidR="002C717A" w:rsidRPr="00423903" w:rsidRDefault="002C717A" w:rsidP="002C717A">
      <w:pPr>
        <w:pStyle w:val="Tekstpodstawowy"/>
        <w:tabs>
          <w:tab w:val="left" w:pos="426"/>
        </w:tabs>
        <w:rPr>
          <w:rFonts w:asciiTheme="minorHAnsi" w:hAnsiTheme="minorHAnsi" w:cs="Calibri"/>
        </w:rPr>
      </w:pPr>
    </w:p>
    <w:p w14:paraId="3BCA60B4" w14:textId="20AA8A05"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Odwoanieprzypisudolnego"/>
          <w:rFonts w:asciiTheme="minorHAnsi" w:hAnsiTheme="minorHAnsi" w:cs="Calibri"/>
          <w:b/>
          <w:bCs/>
        </w:rPr>
        <w:footnoteReference w:id="52"/>
      </w:r>
    </w:p>
    <w:p w14:paraId="5C3A54E4" w14:textId="77777777" w:rsidR="006E3A4D" w:rsidRPr="00423903" w:rsidRDefault="006E3A4D" w:rsidP="006E3A4D">
      <w:pPr>
        <w:widowControl w:val="0"/>
        <w:ind w:left="426"/>
        <w:jc w:val="both"/>
        <w:rPr>
          <w:rFonts w:asciiTheme="minorHAnsi" w:hAnsiTheme="minorHAnsi" w:cs="Calibri"/>
          <w:b/>
          <w:bCs/>
        </w:rPr>
      </w:pPr>
    </w:p>
    <w:p w14:paraId="4E060BEE" w14:textId="05B9BB4E"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423903">
        <w:rPr>
          <w:rFonts w:asciiTheme="minorHAnsi" w:hAnsiTheme="minorHAnsi" w:cs="Calibri"/>
        </w:rPr>
        <w:t>Pzp</w:t>
      </w:r>
      <w:proofErr w:type="spellEnd"/>
      <w:r w:rsidRPr="00423903">
        <w:rPr>
          <w:rFonts w:asciiTheme="minorHAnsi" w:hAnsiTheme="minorHAnsi" w:cs="Calibri"/>
        </w:rPr>
        <w:t xml:space="preserve"> oraz w przepisach wydanych na podstawie art. 11 ust. 8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ipercze"/>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423903">
        <w:rPr>
          <w:rFonts w:asciiTheme="minorHAnsi" w:hAnsiTheme="minorHAnsi"/>
        </w:rPr>
        <w:t xml:space="preserve"> </w:t>
      </w:r>
    </w:p>
    <w:p w14:paraId="5904815A" w14:textId="5AEC38F8"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34D4B44F"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14:paraId="188ECED6" w14:textId="5F15FF08"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423903">
        <w:rPr>
          <w:rFonts w:asciiTheme="minorHAnsi" w:hAnsiTheme="minorHAnsi" w:cs="Calibri"/>
        </w:rPr>
        <w:t>Pzp</w:t>
      </w:r>
      <w:proofErr w:type="spellEnd"/>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6E655769"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terminie 7 dni od dnia zawarcia umowy z wykonawcą oraz aneksu do tej umowy, w terminie 7 dni od dnia jego zawarcia</w:t>
      </w:r>
      <w:r w:rsidR="00DD6FB4" w:rsidRPr="00423903">
        <w:rPr>
          <w:rFonts w:asciiTheme="minorHAnsi" w:hAnsiTheme="minorHAnsi" w:cs="Calibri"/>
        </w:rPr>
        <w:t>,</w:t>
      </w:r>
    </w:p>
    <w:p w14:paraId="6EFE83D6" w14:textId="5EC6F1DB"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p>
    <w:p w14:paraId="2519EF50" w14:textId="12175E3A"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lastRenderedPageBreak/>
        <w:t>przekazywania informacji wskazanych w pkt 5 do DIP w terminie 7 dni od dnia ich pozyskania.  DIP zastrzega sobie prawo do weryfikacji przekazanych informacji.</w:t>
      </w:r>
    </w:p>
    <w:p w14:paraId="07E943BA" w14:textId="7E383C78"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przypadku gdy Beneficjent jest zobowiązany do stosowania przepisów ustawy </w:t>
      </w:r>
      <w:proofErr w:type="spellStart"/>
      <w:r w:rsidRPr="00423903">
        <w:rPr>
          <w:rFonts w:asciiTheme="minorHAnsi" w:hAnsiTheme="minorHAnsi" w:cs="Calibri"/>
        </w:rPr>
        <w:t>Pzp</w:t>
      </w:r>
      <w:proofErr w:type="spellEnd"/>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7B8D2675"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14:paraId="720464E9" w14:textId="1139516D"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14:paraId="2DA03243" w14:textId="4E74C5B3"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proofErr w:type="spellStart"/>
      <w:r w:rsidRPr="00423903">
        <w:rPr>
          <w:rFonts w:asciiTheme="minorHAnsi" w:hAnsiTheme="minorHAnsi" w:cs="Calibri"/>
        </w:rPr>
        <w:t>Pzp</w:t>
      </w:r>
      <w:proofErr w:type="spellEnd"/>
      <w:r w:rsidRPr="00423903">
        <w:rPr>
          <w:rFonts w:asciiTheme="minorHAnsi" w:hAnsiTheme="minorHAnsi" w:cs="Calibri"/>
        </w:rPr>
        <w:t>.</w:t>
      </w:r>
    </w:p>
    <w:p w14:paraId="75B4F24D" w14:textId="5EF58788"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proofErr w:type="spellStart"/>
      <w:r w:rsidRPr="00423903">
        <w:rPr>
          <w:rFonts w:asciiTheme="minorHAnsi" w:hAnsiTheme="minorHAnsi" w:cs="Calibri"/>
        </w:rPr>
        <w:t>Pzp</w:t>
      </w:r>
      <w:proofErr w:type="spellEnd"/>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767E9983"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proofErr w:type="spellStart"/>
      <w:r w:rsidRPr="00423903">
        <w:rPr>
          <w:rFonts w:asciiTheme="minorHAnsi" w:hAnsiTheme="minorHAnsi" w:cs="Arial"/>
        </w:rPr>
        <w:t>Pzp</w:t>
      </w:r>
      <w:proofErr w:type="spellEnd"/>
      <w:r w:rsidRPr="00423903">
        <w:rPr>
          <w:rFonts w:asciiTheme="minorHAnsi" w:hAnsiTheme="minorHAnsi" w:cs="Arial"/>
        </w:rPr>
        <w:t xml:space="preserve"> 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0DE04378"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proofErr w:type="spellStart"/>
      <w:r w:rsidRPr="00423903">
        <w:rPr>
          <w:rFonts w:asciiTheme="minorHAnsi" w:hAnsiTheme="minorHAnsi" w:cs="Arial"/>
        </w:rPr>
        <w:t>Pzp</w:t>
      </w:r>
      <w:proofErr w:type="spellEnd"/>
      <w:r w:rsidRPr="00423903">
        <w:rPr>
          <w:rFonts w:asciiTheme="minorHAnsi" w:hAnsiTheme="minorHAnsi" w:cs="Arial"/>
        </w:rPr>
        <w:t xml:space="preserve"> , zgodnie z art. 3 ustawy </w:t>
      </w:r>
      <w:proofErr w:type="spellStart"/>
      <w:r w:rsidRPr="00423903">
        <w:rPr>
          <w:rFonts w:asciiTheme="minorHAnsi" w:hAnsiTheme="minorHAnsi" w:cs="Arial"/>
        </w:rPr>
        <w:t>Pzp</w:t>
      </w:r>
      <w:proofErr w:type="spellEnd"/>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28392215"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w:t>
      </w:r>
      <w:r w:rsidRPr="00423903">
        <w:rPr>
          <w:rFonts w:asciiTheme="minorHAnsi" w:hAnsiTheme="minorHAnsi" w:cs="Calibri"/>
        </w:rPr>
        <w:lastRenderedPageBreak/>
        <w:t>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7777777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14:paraId="1FFCCBB4" w14:textId="71D33DDF"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38B4098B"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77777777"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0CEAE94B"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3"/>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14:paraId="4669B817" w14:textId="5A56AF1A"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Odwoanieprzypisudolnego"/>
          <w:rFonts w:asciiTheme="minorHAnsi" w:hAnsiTheme="minorHAnsi" w:cs="Arial"/>
        </w:rPr>
        <w:footnoteReference w:id="54"/>
      </w:r>
      <w:r w:rsidRPr="00423903">
        <w:rPr>
          <w:rFonts w:asciiTheme="minorHAnsi" w:hAnsiTheme="minorHAnsi" w:cs="Calibri"/>
        </w:rPr>
        <w:t>.</w:t>
      </w:r>
    </w:p>
    <w:p w14:paraId="14C232C2" w14:textId="6D21B9A3"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4"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4"/>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7777777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t>
      </w:r>
      <w:r w:rsidRPr="00423903">
        <w:rPr>
          <w:rFonts w:asciiTheme="minorHAnsi" w:hAnsiTheme="minorHAnsi" w:cs="Calibri"/>
        </w:rPr>
        <w:lastRenderedPageBreak/>
        <w:t xml:space="preserve">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5"/>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14:paraId="515FE14C" w14:textId="7777777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56"/>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Odwoanieprzypisudolnego"/>
          <w:rFonts w:asciiTheme="minorHAnsi" w:hAnsiTheme="minorHAnsi" w:cs="Arial"/>
        </w:rPr>
        <w:footnoteReference w:id="57"/>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ACD80F4"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Odwoanieprzypisudolnego"/>
          <w:rFonts w:asciiTheme="minorHAnsi" w:hAnsiTheme="minorHAnsi" w:cs="Calibri"/>
        </w:rPr>
        <w:footnoteReference w:id="58"/>
      </w:r>
      <w:r w:rsidRPr="00423903">
        <w:rPr>
          <w:rFonts w:asciiTheme="minorHAnsi" w:hAnsiTheme="minorHAnsi" w:cs="Calibri"/>
        </w:rPr>
        <w:t>;</w:t>
      </w:r>
    </w:p>
    <w:p w14:paraId="42118E62" w14:textId="77777777"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77777777"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14:paraId="51C84716" w14:textId="614F27BE"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59"/>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77777777"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423903">
        <w:rPr>
          <w:rFonts w:asciiTheme="minorHAnsi" w:hAnsiTheme="minorHAnsi" w:cs="Calibri"/>
        </w:rPr>
        <w:br/>
      </w:r>
      <w:r w:rsidRPr="00423903">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 xml:space="preserve">/umowie </w:t>
      </w:r>
      <w:proofErr w:type="spellStart"/>
      <w:r w:rsidR="00034295" w:rsidRPr="00423903">
        <w:rPr>
          <w:rFonts w:asciiTheme="minorHAnsi" w:hAnsiTheme="minorHAnsi" w:cs="Calibri"/>
        </w:rPr>
        <w:t>konsorcyjnej</w:t>
      </w:r>
      <w:proofErr w:type="spellEnd"/>
      <w:r w:rsidR="007C1B09" w:rsidRPr="00423903">
        <w:rPr>
          <w:rFonts w:asciiTheme="minorHAnsi" w:hAnsiTheme="minorHAnsi" w:cs="Calibri"/>
        </w:rPr>
        <w:t>.</w:t>
      </w:r>
    </w:p>
    <w:p w14:paraId="1599CABF" w14:textId="77777777" w:rsidR="003F3D79" w:rsidRDefault="003F3D79" w:rsidP="00060B22">
      <w:pPr>
        <w:jc w:val="both"/>
        <w:rPr>
          <w:rFonts w:asciiTheme="minorHAnsi" w:hAnsiTheme="minorHAnsi" w:cs="Calibri"/>
        </w:rPr>
      </w:pPr>
    </w:p>
    <w:p w14:paraId="32DD3AD3" w14:textId="77777777" w:rsidR="003F3D79" w:rsidRDefault="003F3D79" w:rsidP="00060B22">
      <w:pPr>
        <w:jc w:val="both"/>
        <w:rPr>
          <w:rFonts w:asciiTheme="minorHAnsi" w:hAnsiTheme="minorHAnsi" w:cs="Calibri"/>
        </w:rPr>
      </w:pP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FA05275"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lastRenderedPageBreak/>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Odwoanieprzypisudolnego"/>
          <w:rFonts w:asciiTheme="minorHAnsi" w:hAnsiTheme="minorHAnsi"/>
          <w:color w:val="auto"/>
        </w:rPr>
        <w:footnoteReference w:id="60"/>
      </w:r>
    </w:p>
    <w:p w14:paraId="7D126BB0" w14:textId="73610D09"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-5 lat od dnia dokonania płatności końcowej na rzecz Beneficjenta</w:t>
      </w:r>
      <w:r w:rsidRPr="00423903">
        <w:rPr>
          <w:rStyle w:val="Odwoanieprzypisudolnego"/>
          <w:rFonts w:asciiTheme="minorHAnsi" w:hAnsiTheme="minorHAnsi"/>
        </w:rPr>
        <w:footnoteReference w:id="61"/>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2"/>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3"/>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4"/>
      </w:r>
      <w:r w:rsidRPr="00423903">
        <w:rPr>
          <w:rFonts w:asciiTheme="minorHAnsi" w:hAnsiTheme="minorHAnsi"/>
        </w:rPr>
        <w:t xml:space="preserve">. </w:t>
      </w:r>
    </w:p>
    <w:p w14:paraId="0051E098" w14:textId="77777777"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302ADC44"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5"/>
      </w:r>
      <w:r w:rsidRPr="00423903">
        <w:rPr>
          <w:rFonts w:asciiTheme="minorHAnsi" w:hAnsiTheme="minorHAnsi" w:cs="Calibri"/>
          <w:b/>
          <w:bCs/>
          <w:color w:val="auto"/>
        </w:rPr>
        <w:t xml:space="preserve"> oraz informacji i promocji</w:t>
      </w:r>
    </w:p>
    <w:p w14:paraId="7CC8F606" w14:textId="773C170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186189A6"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14:paraId="5FE9FE66" w14:textId="05174ECA"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 xml:space="preserve">de </w:t>
      </w:r>
      <w:proofErr w:type="spellStart"/>
      <w:r w:rsidR="006C671D" w:rsidRPr="00423903">
        <w:rPr>
          <w:rFonts w:asciiTheme="minorHAnsi" w:hAnsiTheme="minorHAnsi" w:cs="Arial"/>
        </w:rPr>
        <w:t>minimis</w:t>
      </w:r>
      <w:proofErr w:type="spellEnd"/>
      <w:r w:rsidRPr="00423903">
        <w:rPr>
          <w:rFonts w:asciiTheme="minorHAnsi" w:hAnsiTheme="minorHAnsi" w:cs="Arial"/>
        </w:rPr>
        <w:t xml:space="preserve">, </w:t>
      </w:r>
      <w:r w:rsidRPr="00423903">
        <w:rPr>
          <w:rFonts w:asciiTheme="minorHAnsi" w:hAnsiTheme="minorHAnsi" w:cs="Arial"/>
        </w:rPr>
        <w:lastRenderedPageBreak/>
        <w:t>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086EBEF8"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6"/>
      </w:r>
      <w:r w:rsidRPr="00423903">
        <w:rPr>
          <w:rFonts w:asciiTheme="minorHAnsi" w:hAnsiTheme="minorHAnsi" w:cs="Arial"/>
        </w:rPr>
        <w:t>, wnioski o płatność wraz z załącznikami</w:t>
      </w:r>
      <w:r w:rsidRPr="00423903">
        <w:rPr>
          <w:rFonts w:asciiTheme="minorHAnsi" w:hAnsiTheme="minorHAnsi"/>
          <w:vertAlign w:val="superscript"/>
        </w:rPr>
        <w:footnoteReference w:id="67"/>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 xml:space="preserve">de </w:t>
      </w:r>
      <w:proofErr w:type="spellStart"/>
      <w:r w:rsidR="00182840" w:rsidRPr="00423903">
        <w:rPr>
          <w:rFonts w:asciiTheme="minorHAnsi" w:hAnsiTheme="minorHAnsi" w:cs="Arial"/>
        </w:rPr>
        <w:t>minimis</w:t>
      </w:r>
      <w:proofErr w:type="spellEnd"/>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6FF2489E"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 xml:space="preserve">pomocy publicznej udzielanej na podstawie </w:t>
      </w:r>
      <w:proofErr w:type="spellStart"/>
      <w:r w:rsidRPr="00423903">
        <w:rPr>
          <w:rFonts w:asciiTheme="minorHAnsi" w:hAnsiTheme="minorHAnsi" w:cs="Arial"/>
        </w:rPr>
        <w:t>wyłączeń</w:t>
      </w:r>
      <w:proofErr w:type="spellEnd"/>
      <w:r w:rsidRPr="00423903">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w:t>
      </w:r>
      <w:proofErr w:type="spellStart"/>
      <w:r w:rsidRPr="00423903">
        <w:rPr>
          <w:rFonts w:asciiTheme="minorHAnsi" w:hAnsiTheme="minorHAnsi"/>
        </w:rPr>
        <w:t>minimis</w:t>
      </w:r>
      <w:proofErr w:type="spellEnd"/>
      <w:r w:rsidRPr="00423903">
        <w:rPr>
          <w:rFonts w:asciiTheme="minorHAnsi" w:hAnsiTheme="minorHAnsi"/>
        </w:rPr>
        <w:t xml:space="preserve"> -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68"/>
      </w:r>
      <w:r w:rsidRPr="00423903">
        <w:rPr>
          <w:rFonts w:asciiTheme="minorHAnsi" w:hAnsiTheme="minorHAnsi"/>
        </w:rPr>
        <w:t xml:space="preserve">.  </w:t>
      </w:r>
    </w:p>
    <w:p w14:paraId="45F4E3B5" w14:textId="699E26F2"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457F21AE"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Beneficjent jest zobowiązany w szczególności do: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3C1851D4"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14:paraId="37EFC60A" w14:textId="0C07F30F"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14:paraId="438E8D1E" w14:textId="28042D0A"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14:paraId="4EC87F88" w14:textId="41CA580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2A1F7515"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opisu Projektu na stronie internetowej, w przypadku posiadania strony internetowej,</w:t>
      </w:r>
    </w:p>
    <w:p w14:paraId="0513FFD7" w14:textId="6AEE7031"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lastRenderedPageBreak/>
        <w:t xml:space="preserve">dokumentowania działań informacyjnych i promocyjnych prowadzonych w ramach Projektu.  </w:t>
      </w:r>
    </w:p>
    <w:p w14:paraId="282FA613" w14:textId="5B2268F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14:paraId="4702FEA5" w14:textId="5CA39D4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BE500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w:t>
      </w:r>
      <w:proofErr w:type="spellStart"/>
      <w:r w:rsidRPr="00423903">
        <w:rPr>
          <w:rFonts w:asciiTheme="minorHAnsi" w:hAnsiTheme="minorHAnsi"/>
        </w:rPr>
        <w:t>konsorcyjnym</w:t>
      </w:r>
      <w:proofErr w:type="spellEnd"/>
      <w:r w:rsidRPr="00423903">
        <w:rPr>
          <w:rFonts w:asciiTheme="minorHAnsi" w:hAnsiTheme="minorHAnsi"/>
        </w:rPr>
        <w:t xml:space="preserve">. </w:t>
      </w:r>
    </w:p>
    <w:p w14:paraId="7DCC896E" w14:textId="77777777" w:rsidR="002B4860" w:rsidRPr="00423903" w:rsidRDefault="002B4860" w:rsidP="00F75261">
      <w:pPr>
        <w:pStyle w:val="Tekstpodstawowy"/>
        <w:jc w:val="center"/>
        <w:rPr>
          <w:rFonts w:asciiTheme="minorHAnsi" w:hAnsiTheme="minorHAnsi" w:cs="Calibri"/>
          <w:b/>
          <w:bCs/>
        </w:rPr>
      </w:pPr>
    </w:p>
    <w:p w14:paraId="2AC13793" w14:textId="77777777" w:rsidR="00AA706E" w:rsidRPr="00423903" w:rsidRDefault="00AA706E" w:rsidP="00060B22">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14:paraId="38FFD2EB" w14:textId="77777777" w:rsidR="00F75261" w:rsidRPr="00423903" w:rsidRDefault="00F75261" w:rsidP="00060B22">
      <w:pPr>
        <w:pStyle w:val="Tekstpodstawowy"/>
        <w:ind w:right="282" w:hanging="397"/>
        <w:jc w:val="center"/>
        <w:rPr>
          <w:rFonts w:asciiTheme="minorHAnsi" w:hAnsiTheme="minorHAnsi"/>
          <w:b/>
          <w:bCs/>
        </w:rPr>
      </w:pPr>
    </w:p>
    <w:p w14:paraId="517DCA8F" w14:textId="120A9829"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14:paraId="61D0A6B7" w14:textId="3B7C1BAF"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233EEAA8"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w:t>
      </w:r>
      <w:r w:rsidR="00795097" w:rsidRPr="00423903">
        <w:rPr>
          <w:rFonts w:asciiTheme="minorHAnsi" w:hAnsiTheme="minorHAnsi"/>
          <w:color w:val="auto"/>
        </w:rPr>
        <w:br/>
      </w:r>
      <w:r w:rsidRPr="00423903">
        <w:rPr>
          <w:rFonts w:asciiTheme="minorHAnsi" w:hAnsiTheme="minorHAnsi"/>
          <w:color w:val="auto"/>
        </w:rPr>
        <w:t>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423903">
        <w:rPr>
          <w:rFonts w:asciiTheme="minorHAnsi" w:hAnsiTheme="minorHAnsi"/>
          <w:color w:val="auto"/>
        </w:rPr>
        <w:t>ePUAP</w:t>
      </w:r>
      <w:proofErr w:type="spellEnd"/>
      <w:r w:rsidRPr="00423903">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w:t>
      </w:r>
      <w:proofErr w:type="spellStart"/>
      <w:r w:rsidRPr="00423903">
        <w:rPr>
          <w:rFonts w:asciiTheme="minorHAnsi" w:hAnsiTheme="minorHAnsi"/>
          <w:color w:val="auto"/>
        </w:rPr>
        <w:t>ePUAP</w:t>
      </w:r>
      <w:proofErr w:type="spellEnd"/>
      <w:r w:rsidRPr="00423903">
        <w:rPr>
          <w:rFonts w:asciiTheme="minorHAnsi" w:hAnsiTheme="minorHAns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7DF39EFF"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14:paraId="01BE22AE" w14:textId="7777777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14:paraId="76452255" w14:textId="6876E88C"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5E1A3083"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50A815FA"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14:paraId="79138755"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5FD191C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69"/>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09F512AC"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zakresie </w:t>
      </w:r>
      <w:r w:rsidRPr="00423903">
        <w:rPr>
          <w:rFonts w:asciiTheme="minorHAnsi" w:hAnsiTheme="minorHAnsi"/>
          <w:color w:val="auto"/>
        </w:rPr>
        <w:lastRenderedPageBreak/>
        <w:t xml:space="preserve">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Odwoanieprzypisudolnego"/>
          <w:rFonts w:asciiTheme="minorHAnsi" w:hAnsiTheme="minorHAnsi"/>
          <w:color w:val="auto"/>
        </w:rPr>
        <w:footnoteReference w:id="70"/>
      </w:r>
      <w:r w:rsidRPr="00423903">
        <w:rPr>
          <w:rFonts w:asciiTheme="minorHAnsi" w:hAnsiTheme="minorHAnsi"/>
          <w:color w:val="auto"/>
        </w:rPr>
        <w:t>:</w:t>
      </w:r>
    </w:p>
    <w:p w14:paraId="3B94A854" w14:textId="6700AD2E"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14:paraId="76CE3797"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1"/>
      </w:r>
      <w:r w:rsidRPr="00423903">
        <w:rPr>
          <w:rFonts w:asciiTheme="minorHAnsi" w:hAnsiTheme="minorHAnsi"/>
          <w:color w:val="auto"/>
        </w:rPr>
        <w:t xml:space="preserve">, </w:t>
      </w:r>
    </w:p>
    <w:p w14:paraId="4F9606C4"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 xml:space="preserve">wskazującą na rok, miesiąc, dzień i godziny zaangażowania. </w:t>
      </w:r>
    </w:p>
    <w:p w14:paraId="060A2A15" w14:textId="77777777"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23903" w:rsidRDefault="00AA706E" w:rsidP="00F75261">
      <w:pPr>
        <w:pStyle w:val="Default"/>
        <w:widowControl/>
        <w:ind w:left="357" w:right="-1"/>
        <w:jc w:val="both"/>
        <w:rPr>
          <w:rFonts w:asciiTheme="minorHAnsi" w:hAnsiTheme="minorHAnsi"/>
          <w:color w:val="auto"/>
        </w:rPr>
      </w:pP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05D19D11"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2"/>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558343A1"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77777777"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5B7D64E6"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14:paraId="7ED0EB6F" w14:textId="77777777"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FE50BA5" w14:textId="77777777" w:rsidR="00547A45" w:rsidRPr="00423903" w:rsidRDefault="00547A45" w:rsidP="00060B22">
      <w:pPr>
        <w:rPr>
          <w:rFonts w:asciiTheme="minorHAnsi" w:hAnsiTheme="minorHAnsi" w:cs="Calibri"/>
          <w:b/>
          <w:bCs/>
        </w:rPr>
      </w:pPr>
    </w:p>
    <w:p w14:paraId="00FC7869"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14:paraId="3CB1FB3E" w14:textId="77777777" w:rsidR="00E04372" w:rsidRPr="00423903" w:rsidRDefault="00E04372" w:rsidP="00060B22">
      <w:pPr>
        <w:jc w:val="center"/>
        <w:rPr>
          <w:rFonts w:asciiTheme="minorHAnsi" w:hAnsiTheme="minorHAnsi" w:cs="Calibri"/>
          <w:b/>
          <w:bCs/>
        </w:rPr>
      </w:pP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 xml:space="preserve">a DIP (z </w:t>
      </w:r>
      <w:proofErr w:type="spellStart"/>
      <w:r w:rsidR="000560A3" w:rsidRPr="00423903">
        <w:rPr>
          <w:rFonts w:ascii="Calibri" w:hAnsi="Calibri"/>
        </w:rPr>
        <w:t>późn</w:t>
      </w:r>
      <w:proofErr w:type="spellEnd"/>
      <w:r w:rsidR="000560A3" w:rsidRPr="00423903">
        <w:rPr>
          <w:rFonts w:ascii="Calibri" w:hAnsi="Calibri"/>
        </w:rPr>
        <w:t>.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26968AC0"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lastRenderedPageBreak/>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Pr="00423903">
        <w:rPr>
          <w:rFonts w:ascii="Calibri" w:hAnsi="Calibri"/>
        </w:rPr>
        <w:t xml:space="preserve">. </w:t>
      </w:r>
    </w:p>
    <w:p w14:paraId="52B60732" w14:textId="5B46BE49"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 xml:space="preserve">Zarząd Województwa Dolnośląskiego – Dolnośląskiej Instytucji Pośredniczącej, z </w:t>
      </w:r>
      <w:proofErr w:type="spellStart"/>
      <w:r w:rsidR="0094076D" w:rsidRPr="00423903">
        <w:rPr>
          <w:rFonts w:asciiTheme="minorHAnsi" w:hAnsiTheme="minorHAnsi"/>
          <w:spacing w:val="-4"/>
        </w:rPr>
        <w:t>późn</w:t>
      </w:r>
      <w:proofErr w:type="spellEnd"/>
      <w:r w:rsidR="0094076D" w:rsidRPr="00423903">
        <w:rPr>
          <w:rFonts w:asciiTheme="minorHAnsi" w:hAnsiTheme="minorHAnsi"/>
          <w:spacing w:val="-4"/>
        </w:rPr>
        <w:t>.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5CE8CBE7"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14:paraId="023E7E8F" w14:textId="65C55E19"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4F1706DC"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 xml:space="preserve">Regulaminie bezpieczeństwa informacji przetwarzanych </w:t>
      </w:r>
      <w:r w:rsidR="0061716A" w:rsidRPr="00423903">
        <w:rPr>
          <w:rFonts w:ascii="Calibri" w:hAnsi="Calibri"/>
          <w:i/>
          <w:iCs/>
        </w:rPr>
        <w:br/>
      </w:r>
      <w:r w:rsidRPr="00423903">
        <w:rPr>
          <w:rFonts w:ascii="Calibri" w:hAnsi="Calibri"/>
          <w:i/>
          <w:iCs/>
        </w:rPr>
        <w:t>w aplikacji głównej centralnego sytemu teleinformatycznego</w:t>
      </w:r>
      <w:r w:rsidRPr="00423903">
        <w:rPr>
          <w:rFonts w:ascii="Calibri" w:hAnsi="Calibri"/>
          <w:iCs/>
        </w:rPr>
        <w:t>.</w:t>
      </w:r>
    </w:p>
    <w:p w14:paraId="6ECDDA4A" w14:textId="416F0C20"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3"/>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Odwoanieprzypisudolnego"/>
          <w:rFonts w:ascii="Calibri" w:hAnsi="Calibri"/>
        </w:rPr>
        <w:footnoteReference w:id="74"/>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2F6ACF85"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lastRenderedPageBreak/>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5C30F82C"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t>
      </w:r>
      <w:r w:rsidR="0061716A" w:rsidRPr="00423903">
        <w:rPr>
          <w:rFonts w:ascii="Calibri" w:hAnsi="Calibri"/>
        </w:rPr>
        <w:br/>
      </w:r>
      <w:r w:rsidRPr="00423903">
        <w:rPr>
          <w:rFonts w:ascii="Calibri" w:hAnsi="Calibri"/>
        </w:rPr>
        <w:t>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10FA861C" w:rsidR="00E04372" w:rsidRPr="00423903" w:rsidRDefault="00E04372" w:rsidP="0061716A">
      <w:pPr>
        <w:pStyle w:val="Tekstpodstawowy"/>
        <w:numPr>
          <w:ilvl w:val="0"/>
          <w:numId w:val="45"/>
        </w:numPr>
        <w:tabs>
          <w:tab w:val="clear" w:pos="360"/>
          <w:tab w:val="num" w:pos="426"/>
          <w:tab w:val="num" w:pos="1620"/>
          <w:tab w:val="num" w:pos="1800"/>
          <w:tab w:val="left" w:pos="9923"/>
        </w:tabs>
        <w:spacing w:before="60" w:after="60"/>
        <w:ind w:left="357" w:right="-23" w:hanging="357"/>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o:</w:t>
      </w:r>
    </w:p>
    <w:p w14:paraId="532010A2" w14:textId="64E23206"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p>
    <w:p w14:paraId="0B3111CA" w14:textId="6A44D42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lastRenderedPageBreak/>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2C6F3A69" w14:textId="28E581F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2EAA2BBE" w14:textId="77777777" w:rsidR="00771AB8" w:rsidRPr="00423903" w:rsidRDefault="00771AB8" w:rsidP="0051704A">
      <w:pPr>
        <w:tabs>
          <w:tab w:val="left" w:pos="9923"/>
        </w:tabs>
        <w:ind w:right="-23"/>
        <w:rPr>
          <w:rFonts w:asciiTheme="minorHAnsi" w:hAnsiTheme="minorHAnsi" w:cs="Calibri"/>
          <w:b/>
          <w:bCs/>
        </w:rPr>
      </w:pP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084331BA"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77777777"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5"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 xml:space="preserve">i unijnych, dotyczących między innymi jawności, udzielania zamówień publicznych, równości szans, zrównoważonego środowiska, pomocy państwa itp. Sposób ponoszenia tych wydatków może podlegać </w:t>
      </w:r>
      <w:r w:rsidRPr="00423903">
        <w:rPr>
          <w:rFonts w:ascii="Calibri" w:hAnsi="Calibri"/>
          <w:bCs/>
          <w:iCs/>
        </w:rPr>
        <w:lastRenderedPageBreak/>
        <w:t>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5"/>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 xml:space="preserve">/umowy </w:t>
      </w:r>
      <w:proofErr w:type="spellStart"/>
      <w:r w:rsidR="007F38C8" w:rsidRPr="00423903">
        <w:rPr>
          <w:rFonts w:asciiTheme="minorHAnsi" w:hAnsiTheme="minorHAnsi"/>
        </w:rPr>
        <w:t>konsorcyjnej</w:t>
      </w:r>
      <w:proofErr w:type="spellEnd"/>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 xml:space="preserve">/umowie </w:t>
      </w:r>
      <w:proofErr w:type="spellStart"/>
      <w:r w:rsidR="007F38C8" w:rsidRPr="00423903">
        <w:rPr>
          <w:rFonts w:asciiTheme="minorHAnsi" w:hAnsiTheme="minorHAnsi"/>
        </w:rPr>
        <w:t>konsorcyjnej</w:t>
      </w:r>
      <w:proofErr w:type="spellEnd"/>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6165CA04" w14:textId="77777777" w:rsidR="00BC3D6D" w:rsidRPr="00423903" w:rsidRDefault="00BC3D6D"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5DB12FBD"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lastRenderedPageBreak/>
        <w:t>W przypadku ustania siły wyższej, Strony Umowy niezwłocznie przystąpią do realizacji swoich obowiązków wynikających z Umowy.</w:t>
      </w:r>
    </w:p>
    <w:p w14:paraId="134B58AD" w14:textId="0C47F084"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0A435E4E"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Pr="00423903">
        <w:rPr>
          <w:rFonts w:asciiTheme="minorHAnsi" w:hAnsiTheme="minorHAnsi"/>
          <w:u w:val="single"/>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bookmarkStart w:id="6" w:name="_GoBack"/>
      <w:bookmarkEnd w:id="6"/>
      <w:r w:rsidRPr="00423903">
        <w:rPr>
          <w:rFonts w:asciiTheme="minorHAnsi" w:hAnsiTheme="minorHAnsi"/>
        </w:rPr>
        <w:t>publicznych, ustawa wdrożeniowa oraz 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F4F2FB5"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75"/>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5043EBFB"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76"/>
            </w:r>
            <w:r w:rsidRPr="00423903">
              <w:rPr>
                <w:rFonts w:asciiTheme="minorHAnsi" w:hAnsiTheme="minorHAnsi" w:cs="Calibri"/>
              </w:rPr>
              <w:t xml:space="preserve"> o dofinansowanie realizacji Projektu.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lastRenderedPageBreak/>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057BC5E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7140E40F" w14:textId="77777777" w:rsidR="00547A45" w:rsidRPr="00423903"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9EF8" w14:textId="77777777" w:rsidR="00CE4645" w:rsidRDefault="00CE4645">
      <w:r>
        <w:separator/>
      </w:r>
    </w:p>
  </w:endnote>
  <w:endnote w:type="continuationSeparator" w:id="0">
    <w:p w14:paraId="1D7F3785" w14:textId="77777777" w:rsidR="00CE4645" w:rsidRDefault="00CE4645">
      <w:r>
        <w:continuationSeparator/>
      </w:r>
    </w:p>
  </w:endnote>
  <w:endnote w:type="continuationNotice" w:id="1">
    <w:p w14:paraId="6C32205D" w14:textId="77777777" w:rsidR="00CE4645" w:rsidRDefault="00CE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CE4645" w:rsidRPr="00BD28CB" w:rsidRDefault="00CE4645">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F07790">
      <w:rPr>
        <w:rStyle w:val="Numerstrony"/>
        <w:rFonts w:asciiTheme="minorHAnsi" w:hAnsiTheme="minorHAnsi" w:cs="Arial Narrow"/>
        <w:noProof/>
      </w:rPr>
      <w:t>35</w:t>
    </w:r>
    <w:r w:rsidRPr="00BD28CB">
      <w:rPr>
        <w:rStyle w:val="Numerstrony"/>
        <w:rFonts w:asciiTheme="minorHAnsi" w:hAnsiTheme="minorHAnsi" w:cs="Arial Narrow"/>
      </w:rPr>
      <w:fldChar w:fldCharType="end"/>
    </w:r>
  </w:p>
  <w:p w14:paraId="083B160C" w14:textId="77777777" w:rsidR="00CE4645" w:rsidRPr="00D90F7D" w:rsidRDefault="00CE4645"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CE4645" w:rsidRDefault="00CE46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CE4645" w:rsidRPr="00AF12DD" w:rsidRDefault="00CE4645"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CE4645" w:rsidRPr="00AF12DD" w:rsidRDefault="00CE4645"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CE4645" w:rsidRDefault="00CE46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32BB0" w14:textId="77777777" w:rsidR="00CE4645" w:rsidRDefault="00CE4645">
      <w:r>
        <w:separator/>
      </w:r>
    </w:p>
  </w:footnote>
  <w:footnote w:type="continuationSeparator" w:id="0">
    <w:p w14:paraId="3F76CC60" w14:textId="77777777" w:rsidR="00CE4645" w:rsidRDefault="00CE4645">
      <w:r>
        <w:continuationSeparator/>
      </w:r>
    </w:p>
  </w:footnote>
  <w:footnote w:type="continuationNotice" w:id="1">
    <w:p w14:paraId="3BD45648" w14:textId="77777777" w:rsidR="00CE4645" w:rsidRDefault="00CE4645"/>
  </w:footnote>
  <w:footnote w:id="2">
    <w:p w14:paraId="09BE1CB1" w14:textId="300FB3DC"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w:t>
      </w:r>
      <w:proofErr w:type="spellStart"/>
      <w:r w:rsidRPr="00D4486B">
        <w:rPr>
          <w:rFonts w:ascii="Calibri" w:hAnsi="Calibri"/>
          <w:sz w:val="16"/>
          <w:szCs w:val="16"/>
        </w:rPr>
        <w:t>dd.mm.rrrr</w:t>
      </w:r>
      <w:proofErr w:type="spellEnd"/>
      <w:r w:rsidRPr="00D4486B">
        <w:rPr>
          <w:rFonts w:ascii="Calibri" w:hAnsi="Calibri"/>
          <w:sz w:val="16"/>
          <w:szCs w:val="16"/>
        </w:rPr>
        <w:t>.</w:t>
      </w:r>
    </w:p>
  </w:footnote>
  <w:footnote w:id="9">
    <w:p w14:paraId="06162685"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CE4645" w:rsidRPr="00D4486B" w:rsidRDefault="00CE4645"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CE4645" w:rsidRPr="002A5B41" w:rsidRDefault="00CE4645">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CE4645" w:rsidRPr="00D4486B" w:rsidRDefault="00CE4645"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6591F499" w:rsidR="00CE4645" w:rsidRPr="00D4486B" w:rsidRDefault="00CE4645"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77777777" w:rsidR="00CE4645" w:rsidRPr="006A218F" w:rsidRDefault="00CE4645"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CE4645" w:rsidRPr="00423903" w:rsidRDefault="00CE4645"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CE4645" w:rsidRPr="00F55A8E" w:rsidRDefault="00CE4645">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CE4645" w:rsidRPr="00D4651E" w:rsidRDefault="00CE4645"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0F48A510" w:rsidR="00CE4645" w:rsidRPr="00D4651E" w:rsidRDefault="00CE4645"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0">
    <w:p w14:paraId="16D063E9" w14:textId="77777777" w:rsidR="00CE4645" w:rsidRPr="00D4651E" w:rsidRDefault="00CE4645"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w:t>
      </w:r>
      <w:proofErr w:type="spellStart"/>
      <w:r w:rsidRPr="00D4651E">
        <w:rPr>
          <w:rFonts w:ascii="Calibri" w:hAnsi="Calibri"/>
          <w:sz w:val="16"/>
          <w:szCs w:val="16"/>
        </w:rPr>
        <w:t>minimis</w:t>
      </w:r>
      <w:proofErr w:type="spellEnd"/>
      <w:r w:rsidRPr="00D4651E">
        <w:rPr>
          <w:rFonts w:ascii="Calibri" w:hAnsi="Calibri"/>
          <w:sz w:val="16"/>
          <w:szCs w:val="16"/>
        </w:rPr>
        <w:t xml:space="preserve">. W pozostałych przypadkach należy skreślić. </w:t>
      </w:r>
    </w:p>
  </w:footnote>
  <w:footnote w:id="21">
    <w:p w14:paraId="53958D07" w14:textId="77777777" w:rsidR="00CE4645" w:rsidRPr="00D4651E" w:rsidRDefault="00CE4645"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2564D2FF" w:rsidR="00CE4645" w:rsidRPr="00D4651E" w:rsidRDefault="00CE4645"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77777777" w:rsidR="00CE4645" w:rsidRPr="00D4651E" w:rsidRDefault="00CE4645"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jeżeli nie dotyczy.</w:t>
      </w:r>
    </w:p>
  </w:footnote>
  <w:footnote w:id="24">
    <w:p w14:paraId="19B4450F" w14:textId="46A04097" w:rsidR="00CE4645" w:rsidRPr="002A5B41" w:rsidRDefault="00CE4645"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5">
    <w:p w14:paraId="74CE184F" w14:textId="3444ECB2" w:rsidR="00CE4645" w:rsidRPr="00D4651E" w:rsidRDefault="00CE4645" w:rsidP="00D4651E">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w zależności od warunków określonych w Regulaminie dla danego  konkursu. </w:t>
      </w:r>
    </w:p>
  </w:footnote>
  <w:footnote w:id="26">
    <w:p w14:paraId="2CD8FCD4" w14:textId="504E2307" w:rsidR="00CE4645" w:rsidRPr="00D4651E" w:rsidRDefault="00CE4645"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CE4645" w:rsidRPr="008028F0" w:rsidRDefault="00CE4645" w:rsidP="003378C6">
      <w:pPr>
        <w:pStyle w:val="Tekstprzypisudolnego"/>
        <w:rPr>
          <w:rFonts w:ascii="Calibri" w:hAnsi="Calibri"/>
          <w:sz w:val="15"/>
          <w:szCs w:val="15"/>
        </w:rPr>
      </w:pPr>
    </w:p>
  </w:footnote>
  <w:footnote w:id="27">
    <w:p w14:paraId="03241AB8" w14:textId="77777777" w:rsidR="00CE4645" w:rsidRPr="00D4651E" w:rsidRDefault="00CE4645"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78DB2D24" w:rsidR="00CE4645" w:rsidRPr="009030D8" w:rsidRDefault="00CE4645"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14:paraId="34B57DC0" w14:textId="02D0998E" w:rsidR="00CE4645" w:rsidRPr="00D4651E" w:rsidRDefault="00CE4645"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0">
    <w:p w14:paraId="6E75C226" w14:textId="341FC531" w:rsidR="00CE4645" w:rsidRPr="00423903" w:rsidRDefault="00CE4645">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1">
    <w:p w14:paraId="06373479" w14:textId="77777777" w:rsidR="00CE4645" w:rsidRPr="009030D8" w:rsidRDefault="00CE4645"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2">
    <w:p w14:paraId="30C9E0C1" w14:textId="6B42F9EA" w:rsidR="00CE4645" w:rsidRPr="0030374D" w:rsidRDefault="00CE4645"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3">
    <w:p w14:paraId="0EE4C0DB" w14:textId="00E8A900" w:rsidR="00CE4645" w:rsidRPr="009030D8" w:rsidRDefault="00CE4645"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4">
    <w:p w14:paraId="4F0D80DF" w14:textId="0E4034D1" w:rsidR="00CE4645" w:rsidRPr="00A70359" w:rsidRDefault="00CE4645"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5">
    <w:p w14:paraId="78C73C31" w14:textId="77777777" w:rsidR="00CE4645" w:rsidRPr="00A70359" w:rsidRDefault="00CE4645"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6">
    <w:p w14:paraId="0E5D0B35" w14:textId="245CD05A" w:rsidR="00CE4645" w:rsidRPr="00423903" w:rsidRDefault="00CE4645"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bankowe 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7">
    <w:p w14:paraId="4FC6CC1B" w14:textId="77777777" w:rsidR="00CE4645" w:rsidRPr="00B51F42" w:rsidRDefault="00CE4645"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14:paraId="089EA1A0" w14:textId="34F2C33E" w:rsidR="00CE4645" w:rsidRDefault="00CE4645">
      <w:pPr>
        <w:pStyle w:val="Tekstprzypisudolnego"/>
      </w:pPr>
    </w:p>
  </w:footnote>
  <w:footnote w:id="38">
    <w:p w14:paraId="1B1EF25E" w14:textId="3B19B923" w:rsidR="00CE4645" w:rsidRPr="00D65EC9" w:rsidRDefault="00CE4645"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39">
    <w:p w14:paraId="37267727" w14:textId="500C31CF" w:rsidR="00CE4645" w:rsidRPr="00423903" w:rsidRDefault="00CE4645" w:rsidP="00423903">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0">
    <w:p w14:paraId="6D0AD694" w14:textId="1E03E2DE" w:rsidR="00CE4645" w:rsidRPr="00D65EC9" w:rsidRDefault="00CE4645"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1">
    <w:p w14:paraId="17670FDD" w14:textId="0F235D9B" w:rsidR="00CE4645" w:rsidRDefault="00CE4645"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2">
    <w:p w14:paraId="74055ED8" w14:textId="77777777" w:rsidR="00CE4645" w:rsidRPr="006528F5" w:rsidRDefault="00CE4645"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3">
    <w:p w14:paraId="16834280" w14:textId="6083C236" w:rsidR="00CE4645" w:rsidRPr="00423903" w:rsidRDefault="00CE4645"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4">
    <w:p w14:paraId="228396D8" w14:textId="77777777" w:rsidR="00CE4645" w:rsidRPr="00976FCA" w:rsidRDefault="00CE4645"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5">
    <w:p w14:paraId="5108CB25" w14:textId="202F07C0" w:rsidR="00CE4645" w:rsidRPr="009030D8" w:rsidRDefault="00CE4645"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6">
    <w:p w14:paraId="11515E9F" w14:textId="77777777" w:rsidR="00CE4645" w:rsidRPr="00227907" w:rsidRDefault="00CE4645"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7">
    <w:p w14:paraId="79A7ADAF" w14:textId="77777777" w:rsidR="00CE4645" w:rsidRPr="00227907" w:rsidRDefault="00CE4645"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48">
    <w:p w14:paraId="30BF0E0F" w14:textId="77777777" w:rsidR="00CE4645" w:rsidRPr="00227907" w:rsidRDefault="00CE4645"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2C8B161D" w14:textId="77777777" w:rsidR="00CE4645" w:rsidRPr="00A85D09" w:rsidRDefault="00CE4645"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0">
    <w:p w14:paraId="6EDC2701" w14:textId="1D58E2C8" w:rsidR="00CE4645" w:rsidRPr="00A85D09" w:rsidRDefault="00CE4645"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1">
    <w:p w14:paraId="0ED154B7" w14:textId="77777777" w:rsidR="00CE4645" w:rsidRPr="00A85D09" w:rsidRDefault="00CE4645"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2">
    <w:p w14:paraId="497DB849" w14:textId="3706FBE1" w:rsidR="00CE4645" w:rsidRDefault="00CE4645"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3"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3"/>
    </w:p>
  </w:footnote>
  <w:footnote w:id="53">
    <w:p w14:paraId="24E861DC" w14:textId="77777777" w:rsidR="00CE4645" w:rsidRPr="00750887" w:rsidRDefault="00CE4645"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4">
    <w:p w14:paraId="1FA4350B" w14:textId="0F2C2BD5" w:rsidR="00CE4645" w:rsidRPr="00750887" w:rsidRDefault="00CE4645"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5">
    <w:p w14:paraId="764318DB" w14:textId="73889BCA" w:rsidR="00CE4645" w:rsidRPr="00750887" w:rsidRDefault="00CE4645"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6">
    <w:p w14:paraId="0FB1477E" w14:textId="77777777" w:rsidR="00CE4645" w:rsidRPr="00750887" w:rsidRDefault="00CE4645"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7">
    <w:p w14:paraId="1F107409" w14:textId="5D82C741" w:rsidR="00CE4645" w:rsidRPr="00750887" w:rsidRDefault="00CE4645"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58">
    <w:p w14:paraId="18D8F220" w14:textId="68B909C0" w:rsidR="00CE4645" w:rsidRDefault="00CE4645"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9">
    <w:p w14:paraId="37B16E03" w14:textId="2D620E7E" w:rsidR="00CE4645" w:rsidRPr="00750887" w:rsidRDefault="00CE4645">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0">
    <w:p w14:paraId="17475095" w14:textId="39BE8861" w:rsidR="00CE4645" w:rsidRPr="00750887" w:rsidRDefault="00CE4645"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1">
    <w:p w14:paraId="1CDCE938" w14:textId="77777777" w:rsidR="00CE4645" w:rsidRPr="00750887" w:rsidRDefault="00CE4645"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2">
    <w:p w14:paraId="61EBDAF0" w14:textId="77777777" w:rsidR="00CE4645" w:rsidRPr="00750887" w:rsidRDefault="00CE4645"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3">
    <w:p w14:paraId="303B21F9" w14:textId="77777777" w:rsidR="00CE4645" w:rsidRPr="00750887" w:rsidRDefault="00CE4645"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4">
    <w:p w14:paraId="67931FCD" w14:textId="77777777" w:rsidR="00CE4645" w:rsidRPr="0005762D" w:rsidRDefault="00CE4645"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5">
    <w:p w14:paraId="43E18EC0" w14:textId="6AE6909C" w:rsidR="00CE4645" w:rsidRPr="00750887" w:rsidRDefault="00CE4645"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6">
    <w:p w14:paraId="1237ED38" w14:textId="77777777" w:rsidR="00CE4645" w:rsidRPr="00750887" w:rsidRDefault="00CE4645"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7">
    <w:p w14:paraId="0694267C" w14:textId="7BCF6EF5" w:rsidR="00CE4645" w:rsidRPr="00750887" w:rsidRDefault="00CE4645"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68">
    <w:p w14:paraId="502A4CF8" w14:textId="77777777" w:rsidR="00CE4645" w:rsidRPr="007C628C" w:rsidRDefault="00CE4645"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69">
    <w:p w14:paraId="0B2903CC" w14:textId="77777777" w:rsidR="00CE4645" w:rsidRPr="00795097" w:rsidRDefault="00CE4645"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0">
    <w:p w14:paraId="19D9FBF2" w14:textId="376F800D" w:rsidR="00CE4645" w:rsidRPr="001B37AD" w:rsidRDefault="00CE4645"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1">
    <w:p w14:paraId="7796D24A" w14:textId="77777777" w:rsidR="00CE4645" w:rsidRPr="001B37AD" w:rsidRDefault="00CE4645"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2">
    <w:p w14:paraId="105C2A33" w14:textId="2541A5B1" w:rsidR="00CE4645" w:rsidRPr="001B37AD" w:rsidRDefault="00CE4645"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CE4645" w:rsidRPr="00A33BCC" w:rsidRDefault="00CE4645" w:rsidP="00DE38A4">
      <w:pPr>
        <w:pStyle w:val="Tekstprzypisudolnego"/>
        <w:rPr>
          <w:rFonts w:ascii="Calibri" w:hAnsi="Calibri"/>
          <w:sz w:val="15"/>
          <w:szCs w:val="15"/>
        </w:rPr>
      </w:pPr>
    </w:p>
  </w:footnote>
  <w:footnote w:id="73">
    <w:p w14:paraId="42209075" w14:textId="77777777" w:rsidR="00CE4645" w:rsidRPr="00BB1E1C" w:rsidRDefault="00CE4645"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4">
    <w:p w14:paraId="7652A8D3" w14:textId="77777777" w:rsidR="00CE4645" w:rsidRPr="00BB1E1C" w:rsidRDefault="00CE4645"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5">
    <w:p w14:paraId="3F836F2B" w14:textId="77777777" w:rsidR="00CE4645" w:rsidRPr="009030D8" w:rsidRDefault="00CE4645"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6">
    <w:p w14:paraId="25B536CA" w14:textId="60A29A75" w:rsidR="00CE4645" w:rsidRPr="009030D8" w:rsidRDefault="00CE4645"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CE4645" w:rsidRPr="00E01517" w:rsidRDefault="00CE4645"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CE4645" w:rsidRPr="00F35658" w:rsidRDefault="00CE4645"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CE4645" w:rsidRPr="00F35658" w:rsidRDefault="00CE4645"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CE4645" w:rsidRPr="00F35658" w:rsidRDefault="00CE4645"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CE4645" w:rsidRDefault="00CE46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3903"/>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E91932"/>
  <w15:docId w15:val="{8878A82F-8ACC-4D41-8AE5-F48FEECC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1489-B357-4552-8E6D-B72DFE124A74}">
  <ds:schemaRefs>
    <ds:schemaRef ds:uri="http://schemas.openxmlformats.org/officeDocument/2006/bibliography"/>
  </ds:schemaRefs>
</ds:datastoreItem>
</file>

<file path=customXml/itemProps2.xml><?xml version="1.0" encoding="utf-8"?>
<ds:datastoreItem xmlns:ds="http://schemas.openxmlformats.org/officeDocument/2006/customXml" ds:itemID="{120CBAB8-D0D5-49F6-853C-D70DC490D071}">
  <ds:schemaRefs>
    <ds:schemaRef ds:uri="http://schemas.openxmlformats.org/officeDocument/2006/bibliography"/>
  </ds:schemaRefs>
</ds:datastoreItem>
</file>

<file path=customXml/itemProps3.xml><?xml version="1.0" encoding="utf-8"?>
<ds:datastoreItem xmlns:ds="http://schemas.openxmlformats.org/officeDocument/2006/customXml" ds:itemID="{2CDAC4A7-5AFB-4C2E-8FEA-2237991F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16944</Words>
  <Characters>114289</Characters>
  <Application>Microsoft Office Word</Application>
  <DocSecurity>0</DocSecurity>
  <Lines>952</Lines>
  <Paragraphs>261</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130972</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Knap</cp:lastModifiedBy>
  <cp:revision>8</cp:revision>
  <cp:lastPrinted>2019-05-22T11:45:00Z</cp:lastPrinted>
  <dcterms:created xsi:type="dcterms:W3CDTF">2019-05-21T11:12:00Z</dcterms:created>
  <dcterms:modified xsi:type="dcterms:W3CDTF">2019-05-23T11:02:00Z</dcterms:modified>
</cp:coreProperties>
</file>