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DB9CD" w14:textId="77777777" w:rsidR="00F2790E" w:rsidRPr="00E26377" w:rsidRDefault="00F2790E" w:rsidP="00AE6C2D">
      <w:pPr>
        <w:tabs>
          <w:tab w:val="left" w:pos="5220"/>
        </w:tabs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  <w:bookmarkStart w:id="0" w:name="_GoBack"/>
      <w:bookmarkEnd w:id="0"/>
    </w:p>
    <w:p w14:paraId="30C26048" w14:textId="0EEAC03D" w:rsidR="00402AEE" w:rsidRDefault="00402AEE" w:rsidP="00AE6C2D">
      <w:pPr>
        <w:autoSpaceDE w:val="0"/>
        <w:contextualSpacing/>
        <w:rPr>
          <w:rFonts w:ascii="Calibri" w:hAnsi="Calibri" w:cs="Arial"/>
          <w:b/>
          <w:sz w:val="32"/>
          <w:szCs w:val="32"/>
        </w:rPr>
      </w:pPr>
      <w:r w:rsidRPr="001A0A80">
        <w:rPr>
          <w:rFonts w:ascii="Calibri" w:hAnsi="Calibri" w:cs="Arial"/>
          <w:b/>
          <w:sz w:val="32"/>
          <w:szCs w:val="32"/>
        </w:rPr>
        <w:t>RPDS.0</w:t>
      </w:r>
      <w:r>
        <w:rPr>
          <w:rFonts w:ascii="Calibri" w:hAnsi="Calibri" w:cs="Arial"/>
          <w:b/>
          <w:sz w:val="32"/>
          <w:szCs w:val="32"/>
        </w:rPr>
        <w:t>1</w:t>
      </w:r>
      <w:r w:rsidRPr="001A0A80">
        <w:rPr>
          <w:rFonts w:ascii="Calibri" w:hAnsi="Calibri" w:cs="Arial"/>
          <w:b/>
          <w:sz w:val="32"/>
          <w:szCs w:val="32"/>
        </w:rPr>
        <w:t>.0</w:t>
      </w:r>
      <w:r>
        <w:rPr>
          <w:rFonts w:ascii="Calibri" w:hAnsi="Calibri" w:cs="Arial"/>
          <w:b/>
          <w:sz w:val="32"/>
          <w:szCs w:val="32"/>
        </w:rPr>
        <w:t>5</w:t>
      </w:r>
      <w:r w:rsidRPr="001A0A80">
        <w:rPr>
          <w:rFonts w:ascii="Calibri" w:hAnsi="Calibri" w:cs="Arial"/>
          <w:b/>
          <w:sz w:val="32"/>
          <w:szCs w:val="32"/>
        </w:rPr>
        <w:t>.01-IP.01-02-</w:t>
      </w:r>
      <w:r w:rsidR="00277DE4">
        <w:rPr>
          <w:rFonts w:ascii="Calibri" w:hAnsi="Calibri" w:cs="Arial"/>
          <w:b/>
          <w:sz w:val="32"/>
          <w:szCs w:val="32"/>
        </w:rPr>
        <w:t>403</w:t>
      </w:r>
      <w:r w:rsidRPr="001A0A80">
        <w:rPr>
          <w:rFonts w:ascii="Calibri" w:hAnsi="Calibri" w:cs="Arial"/>
          <w:b/>
          <w:sz w:val="32"/>
          <w:szCs w:val="32"/>
        </w:rPr>
        <w:t>/</w:t>
      </w:r>
      <w:r>
        <w:rPr>
          <w:rFonts w:ascii="Calibri" w:hAnsi="Calibri" w:cs="Arial"/>
          <w:b/>
          <w:sz w:val="32"/>
          <w:szCs w:val="32"/>
        </w:rPr>
        <w:t>20</w:t>
      </w:r>
    </w:p>
    <w:p w14:paraId="35C063D3" w14:textId="77777777" w:rsidR="00402AEE" w:rsidRDefault="00402AEE" w:rsidP="00AE6C2D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</w:p>
    <w:p w14:paraId="1B7A05B3" w14:textId="77777777" w:rsidR="00257CE7" w:rsidRPr="009C4473" w:rsidRDefault="00257CE7" w:rsidP="00AE6C2D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  <w:r w:rsidRPr="009C4473">
        <w:rPr>
          <w:rFonts w:asciiTheme="minorHAnsi" w:hAnsiTheme="minorHAnsi" w:cs="Calibri"/>
          <w:b/>
          <w:bCs/>
          <w:sz w:val="28"/>
          <w:szCs w:val="28"/>
        </w:rPr>
        <w:t>DOLNOŚLĄSKA INSTYTUCJA POŚREDNICZĄCA,</w:t>
      </w:r>
    </w:p>
    <w:p w14:paraId="33395867" w14:textId="77777777" w:rsidR="00257CE7" w:rsidRPr="009C4473" w:rsidRDefault="00257CE7" w:rsidP="00AE6C2D">
      <w:pPr>
        <w:contextualSpacing/>
        <w:rPr>
          <w:rFonts w:asciiTheme="minorHAnsi" w:hAnsiTheme="minorHAnsi" w:cs="Calibri"/>
          <w:b/>
          <w:sz w:val="28"/>
          <w:szCs w:val="28"/>
        </w:rPr>
      </w:pPr>
      <w:r w:rsidRPr="009C4473">
        <w:rPr>
          <w:rFonts w:asciiTheme="minorHAnsi" w:hAnsiTheme="minorHAnsi" w:cs="Calibri"/>
          <w:b/>
          <w:sz w:val="28"/>
          <w:szCs w:val="28"/>
        </w:rPr>
        <w:t xml:space="preserve">której </w:t>
      </w:r>
      <w:r w:rsidRPr="009C4473">
        <w:rPr>
          <w:rFonts w:asciiTheme="minorHAnsi" w:hAnsiTheme="minorHAnsi" w:cs="Calibri"/>
          <w:b/>
          <w:bCs/>
          <w:sz w:val="28"/>
          <w:szCs w:val="28"/>
        </w:rPr>
        <w:t>ZARZĄD WOJEWÓDZTWA DOLNOŚLĄSKIEGO</w:t>
      </w:r>
    </w:p>
    <w:p w14:paraId="3A013FFC" w14:textId="77777777" w:rsidR="00257CE7" w:rsidRPr="009C4473" w:rsidRDefault="00257CE7" w:rsidP="00AE6C2D">
      <w:pPr>
        <w:contextualSpacing/>
        <w:rPr>
          <w:rFonts w:asciiTheme="minorHAnsi" w:hAnsiTheme="minorHAnsi" w:cs="Calibri"/>
          <w:b/>
          <w:sz w:val="28"/>
          <w:szCs w:val="28"/>
        </w:rPr>
      </w:pPr>
      <w:r w:rsidRPr="009C4473">
        <w:rPr>
          <w:rFonts w:asciiTheme="minorHAnsi" w:hAnsiTheme="minorHAnsi" w:cs="Calibri"/>
          <w:b/>
          <w:sz w:val="28"/>
          <w:szCs w:val="28"/>
        </w:rPr>
        <w:t>22 maja 2015r. powierzył zadania w ramach</w:t>
      </w:r>
    </w:p>
    <w:p w14:paraId="5D0074D8" w14:textId="77777777" w:rsidR="00257CE7" w:rsidRPr="009C4473" w:rsidRDefault="00257CE7" w:rsidP="00AE6C2D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  <w:r w:rsidRPr="009C4473">
        <w:rPr>
          <w:rFonts w:asciiTheme="minorHAnsi" w:hAnsiTheme="minorHAnsi" w:cs="Calibri"/>
          <w:b/>
          <w:bCs/>
          <w:sz w:val="28"/>
          <w:szCs w:val="28"/>
        </w:rPr>
        <w:t xml:space="preserve">Regionalnego Programu Operacyjnego Województwa Dolnośląskiego </w:t>
      </w:r>
    </w:p>
    <w:p w14:paraId="758F7B8D" w14:textId="77777777" w:rsidR="00257CE7" w:rsidRPr="009C4473" w:rsidRDefault="00257CE7" w:rsidP="00AE6C2D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  <w:r w:rsidRPr="009C4473">
        <w:rPr>
          <w:rFonts w:asciiTheme="minorHAnsi" w:hAnsiTheme="minorHAnsi" w:cs="Calibri"/>
          <w:b/>
          <w:bCs/>
          <w:sz w:val="28"/>
          <w:szCs w:val="28"/>
        </w:rPr>
        <w:t>2014-2020</w:t>
      </w:r>
    </w:p>
    <w:p w14:paraId="62DCFB63" w14:textId="77777777" w:rsidR="00257CE7" w:rsidRDefault="00257CE7" w:rsidP="00AE6C2D">
      <w:pPr>
        <w:autoSpaceDE w:val="0"/>
        <w:contextualSpacing/>
        <w:rPr>
          <w:rFonts w:ascii="Calibri" w:hAnsi="Calibri" w:cs="Arial"/>
          <w:b/>
          <w:sz w:val="32"/>
          <w:szCs w:val="32"/>
        </w:rPr>
      </w:pPr>
    </w:p>
    <w:p w14:paraId="52A4E88B" w14:textId="77777777" w:rsidR="00257CE7" w:rsidRDefault="00257CE7" w:rsidP="00AE6C2D">
      <w:pPr>
        <w:autoSpaceDE w:val="0"/>
        <w:contextualSpacing/>
        <w:rPr>
          <w:rFonts w:ascii="Calibri" w:hAnsi="Calibri" w:cs="Arial"/>
          <w:b/>
          <w:sz w:val="32"/>
          <w:szCs w:val="32"/>
        </w:rPr>
      </w:pPr>
    </w:p>
    <w:p w14:paraId="00FB4F94" w14:textId="77777777" w:rsidR="00FD1540" w:rsidRDefault="00FD1540" w:rsidP="00AE6C2D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>w</w:t>
      </w:r>
      <w:r w:rsidR="00AD5478">
        <w:rPr>
          <w:rFonts w:asciiTheme="minorHAnsi" w:hAnsiTheme="minorHAnsi" w:cs="Calibri"/>
          <w:b/>
          <w:bCs/>
          <w:sz w:val="28"/>
          <w:szCs w:val="28"/>
        </w:rPr>
        <w:t xml:space="preserve">zywa do złożenia wniosku o dofinansowanie w trybie nadzwyczajnym </w:t>
      </w:r>
    </w:p>
    <w:p w14:paraId="18D8E369" w14:textId="4428A194" w:rsidR="00402AEE" w:rsidRPr="00536C0C" w:rsidRDefault="00AD5478" w:rsidP="00AE6C2D">
      <w:pPr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 xml:space="preserve">w ramach </w:t>
      </w:r>
    </w:p>
    <w:p w14:paraId="57C87EB7" w14:textId="77777777" w:rsidR="00257CE7" w:rsidRPr="00B811DD" w:rsidRDefault="00257CE7" w:rsidP="00AE6C2D">
      <w:pPr>
        <w:autoSpaceDE w:val="0"/>
        <w:contextualSpacing/>
        <w:rPr>
          <w:rFonts w:cs="Calibri"/>
          <w:b/>
          <w:bCs/>
          <w:sz w:val="28"/>
          <w:szCs w:val="28"/>
        </w:rPr>
      </w:pPr>
    </w:p>
    <w:p w14:paraId="41B22199" w14:textId="77777777" w:rsidR="00257CE7" w:rsidRPr="00E26377" w:rsidRDefault="00257CE7" w:rsidP="00AE6C2D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69BFD2BB" w14:textId="16471C64" w:rsidR="00257CE7" w:rsidRPr="009C4473" w:rsidRDefault="00257CE7" w:rsidP="00AE6C2D">
      <w:pPr>
        <w:autoSpaceDE w:val="0"/>
        <w:contextualSpacing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O</w:t>
      </w:r>
      <w:r w:rsidR="00470747">
        <w:rPr>
          <w:rFonts w:ascii="Calibri" w:hAnsi="Calibri" w:cs="Calibri"/>
          <w:b/>
          <w:bCs/>
          <w:sz w:val="28"/>
          <w:szCs w:val="28"/>
        </w:rPr>
        <w:t>si</w:t>
      </w:r>
      <w:r>
        <w:rPr>
          <w:rFonts w:ascii="Calibri" w:hAnsi="Calibri" w:cs="Calibri"/>
          <w:b/>
          <w:bCs/>
          <w:sz w:val="28"/>
          <w:szCs w:val="28"/>
        </w:rPr>
        <w:t xml:space="preserve"> priorytetowej 1</w:t>
      </w:r>
    </w:p>
    <w:p w14:paraId="7F043C34" w14:textId="77777777" w:rsidR="00257CE7" w:rsidRDefault="00257CE7" w:rsidP="00AE6C2D">
      <w:pPr>
        <w:autoSpaceDE w:val="0"/>
        <w:contextualSpacing/>
        <w:rPr>
          <w:rFonts w:ascii="Calibri" w:hAnsi="Calibri" w:cs="Calibri"/>
          <w:b/>
          <w:bCs/>
          <w:sz w:val="28"/>
          <w:szCs w:val="28"/>
        </w:rPr>
      </w:pPr>
      <w:r w:rsidRPr="009C4473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A71440">
        <w:rPr>
          <w:rFonts w:ascii="Calibri" w:hAnsi="Calibri" w:cs="Calibri"/>
          <w:b/>
          <w:bCs/>
          <w:sz w:val="28"/>
          <w:szCs w:val="28"/>
        </w:rPr>
        <w:t>Przedsiębiorstwa i innowacje</w:t>
      </w:r>
      <w:r w:rsidRPr="00A71440" w:rsidDel="00A71440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608682C9" w14:textId="77777777" w:rsidR="00257CE7" w:rsidRPr="009C4473" w:rsidRDefault="00257CE7" w:rsidP="00AE6C2D">
      <w:pPr>
        <w:autoSpaceDE w:val="0"/>
        <w:contextualSpacing/>
        <w:rPr>
          <w:rFonts w:ascii="Calibri" w:hAnsi="Calibri" w:cs="Calibri"/>
          <w:b/>
          <w:bCs/>
          <w:sz w:val="28"/>
          <w:szCs w:val="28"/>
        </w:rPr>
      </w:pPr>
    </w:p>
    <w:p w14:paraId="23544871" w14:textId="24DACE0D" w:rsidR="00257CE7" w:rsidRPr="009C4473" w:rsidRDefault="00257CE7" w:rsidP="00AE6C2D">
      <w:pPr>
        <w:autoSpaceDE w:val="0"/>
        <w:contextualSpacing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Działani</w:t>
      </w:r>
      <w:r w:rsidR="00402AEE">
        <w:rPr>
          <w:rFonts w:ascii="Calibri" w:hAnsi="Calibri" w:cs="Calibri"/>
          <w:b/>
          <w:bCs/>
          <w:sz w:val="28"/>
          <w:szCs w:val="28"/>
        </w:rPr>
        <w:t>a</w:t>
      </w:r>
      <w:r>
        <w:rPr>
          <w:rFonts w:ascii="Calibri" w:hAnsi="Calibri" w:cs="Calibri"/>
          <w:b/>
          <w:bCs/>
          <w:sz w:val="28"/>
          <w:szCs w:val="28"/>
        </w:rPr>
        <w:t xml:space="preserve"> 1.5</w:t>
      </w:r>
    </w:p>
    <w:p w14:paraId="736BCE58" w14:textId="77777777" w:rsidR="00257CE7" w:rsidRDefault="00257CE7" w:rsidP="00AE6C2D">
      <w:pPr>
        <w:autoSpaceDE w:val="0"/>
        <w:contextualSpacing/>
        <w:rPr>
          <w:rFonts w:ascii="Calibri" w:hAnsi="Calibri" w:cs="Calibri"/>
          <w:b/>
          <w:bCs/>
          <w:sz w:val="28"/>
          <w:szCs w:val="28"/>
        </w:rPr>
      </w:pPr>
      <w:r w:rsidRPr="009C4473">
        <w:rPr>
          <w:rFonts w:ascii="Calibri" w:hAnsi="Calibri" w:cs="Calibri"/>
          <w:b/>
          <w:bCs/>
          <w:sz w:val="28"/>
          <w:szCs w:val="28"/>
        </w:rPr>
        <w:t>„</w:t>
      </w:r>
      <w:r w:rsidRPr="00A71440">
        <w:rPr>
          <w:rFonts w:ascii="Calibri" w:hAnsi="Calibri" w:cs="Calibri"/>
          <w:b/>
          <w:bCs/>
          <w:sz w:val="28"/>
          <w:szCs w:val="28"/>
        </w:rPr>
        <w:t>Rozwój produktów i usług w MŚP</w:t>
      </w:r>
      <w:r w:rsidRPr="009C4473">
        <w:rPr>
          <w:rFonts w:ascii="Calibri" w:hAnsi="Calibri" w:cs="Calibri"/>
          <w:b/>
          <w:bCs/>
          <w:sz w:val="28"/>
          <w:szCs w:val="28"/>
        </w:rPr>
        <w:t>”</w:t>
      </w:r>
    </w:p>
    <w:p w14:paraId="09D8081F" w14:textId="77777777" w:rsidR="00257CE7" w:rsidRPr="009C4473" w:rsidRDefault="00257CE7" w:rsidP="00AE6C2D">
      <w:pPr>
        <w:autoSpaceDE w:val="0"/>
        <w:contextualSpacing/>
        <w:rPr>
          <w:rFonts w:ascii="Calibri" w:hAnsi="Calibri" w:cs="Calibri"/>
          <w:b/>
          <w:bCs/>
          <w:sz w:val="28"/>
          <w:szCs w:val="28"/>
        </w:rPr>
      </w:pPr>
    </w:p>
    <w:p w14:paraId="3FBC545E" w14:textId="48B5B925" w:rsidR="00257CE7" w:rsidRPr="009C4473" w:rsidRDefault="00257CE7" w:rsidP="00AE6C2D">
      <w:pPr>
        <w:autoSpaceDE w:val="0"/>
        <w:contextualSpacing/>
        <w:rPr>
          <w:rFonts w:ascii="Calibri" w:hAnsi="Calibri" w:cs="Calibri"/>
          <w:b/>
          <w:bCs/>
          <w:sz w:val="28"/>
          <w:szCs w:val="28"/>
        </w:rPr>
      </w:pPr>
      <w:r w:rsidRPr="009C4473">
        <w:rPr>
          <w:rFonts w:ascii="Calibri" w:hAnsi="Calibri" w:cs="Calibri"/>
          <w:b/>
          <w:bCs/>
          <w:sz w:val="28"/>
          <w:szCs w:val="28"/>
        </w:rPr>
        <w:t>Poddziałani</w:t>
      </w:r>
      <w:r w:rsidR="00402AEE">
        <w:rPr>
          <w:rFonts w:ascii="Calibri" w:hAnsi="Calibri" w:cs="Calibri"/>
          <w:b/>
          <w:bCs/>
          <w:sz w:val="28"/>
          <w:szCs w:val="28"/>
        </w:rPr>
        <w:t>a</w:t>
      </w:r>
      <w:r w:rsidRPr="009C4473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1.5.1</w:t>
      </w:r>
    </w:p>
    <w:p w14:paraId="36FD8273" w14:textId="77777777" w:rsidR="00257CE7" w:rsidRPr="008A4DE3" w:rsidRDefault="00257CE7" w:rsidP="00AE6C2D">
      <w:pPr>
        <w:widowControl w:val="0"/>
        <w:spacing w:line="360" w:lineRule="auto"/>
        <w:rPr>
          <w:rFonts w:asciiTheme="minorHAnsi" w:eastAsiaTheme="minorHAnsi" w:hAnsiTheme="minorHAnsi" w:cs="Arial"/>
          <w:b/>
          <w:sz w:val="22"/>
          <w:szCs w:val="22"/>
          <w:lang w:eastAsia="en-US"/>
        </w:rPr>
      </w:pPr>
      <w:r w:rsidRPr="008A4DE3">
        <w:rPr>
          <w:rFonts w:asciiTheme="minorHAnsi" w:eastAsiaTheme="minorHAnsi" w:hAnsiTheme="minorHAnsi" w:cs="Arial"/>
          <w:b/>
          <w:sz w:val="22"/>
          <w:szCs w:val="22"/>
          <w:lang w:eastAsia="en-US"/>
        </w:rPr>
        <w:t>„</w:t>
      </w:r>
      <w:r w:rsidRPr="00A71440">
        <w:rPr>
          <w:rFonts w:ascii="Calibri" w:hAnsi="Calibri" w:cs="Calibri"/>
          <w:b/>
          <w:bCs/>
          <w:sz w:val="28"/>
          <w:szCs w:val="28"/>
        </w:rPr>
        <w:t>Rozwój produktów i usług w MŚP</w:t>
      </w:r>
      <w:r>
        <w:rPr>
          <w:rFonts w:ascii="Calibri" w:hAnsi="Calibri" w:cs="Calibri"/>
          <w:b/>
          <w:bCs/>
          <w:sz w:val="28"/>
          <w:szCs w:val="28"/>
        </w:rPr>
        <w:t xml:space="preserve"> – konkurs horyzontalny</w:t>
      </w:r>
      <w:r w:rsidRPr="008A4DE3">
        <w:rPr>
          <w:rFonts w:asciiTheme="minorHAnsi" w:eastAsiaTheme="minorHAnsi" w:hAnsiTheme="minorHAnsi" w:cs="Arial"/>
          <w:b/>
          <w:sz w:val="22"/>
          <w:szCs w:val="22"/>
          <w:lang w:eastAsia="en-US"/>
        </w:rPr>
        <w:t>”</w:t>
      </w:r>
    </w:p>
    <w:p w14:paraId="3682499F" w14:textId="77777777" w:rsidR="00257CE7" w:rsidRPr="009C4473" w:rsidRDefault="00257CE7" w:rsidP="00AE6C2D">
      <w:pPr>
        <w:autoSpaceDE w:val="0"/>
        <w:contextualSpacing/>
        <w:rPr>
          <w:rFonts w:ascii="Calibri" w:hAnsi="Calibri" w:cs="Calibri"/>
          <w:b/>
          <w:bCs/>
          <w:sz w:val="28"/>
          <w:szCs w:val="28"/>
        </w:rPr>
      </w:pPr>
    </w:p>
    <w:p w14:paraId="3F4F3C6B" w14:textId="77777777" w:rsidR="00257CE7" w:rsidRPr="009C4473" w:rsidRDefault="00257CE7" w:rsidP="00AE6C2D">
      <w:pPr>
        <w:autoSpaceDE w:val="0"/>
        <w:contextualSpacing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Typ 1.5.D</w:t>
      </w:r>
    </w:p>
    <w:p w14:paraId="5DCD9EAD" w14:textId="77777777" w:rsidR="00257CE7" w:rsidRDefault="00257CE7" w:rsidP="00AE6C2D">
      <w:pPr>
        <w:autoSpaceDE w:val="0"/>
        <w:contextualSpacing/>
        <w:rPr>
          <w:rFonts w:ascii="Calibri" w:hAnsi="Calibri" w:cs="Calibri"/>
          <w:b/>
          <w:bCs/>
        </w:rPr>
      </w:pPr>
      <w:r w:rsidRPr="00D20D61">
        <w:rPr>
          <w:rFonts w:ascii="Calibri" w:hAnsi="Calibri" w:cs="Calibri"/>
          <w:b/>
          <w:bCs/>
          <w:sz w:val="28"/>
          <w:szCs w:val="28"/>
        </w:rPr>
        <w:t>Wsparcie dla MŚP dotkniętych skutkami epidemii COVID-19</w:t>
      </w:r>
    </w:p>
    <w:p w14:paraId="7F3DE440" w14:textId="77777777" w:rsidR="00257CE7" w:rsidRDefault="00257CE7" w:rsidP="00AE6C2D">
      <w:pPr>
        <w:autoSpaceDE w:val="0"/>
        <w:contextualSpacing/>
        <w:rPr>
          <w:rFonts w:ascii="Calibri" w:hAnsi="Calibri" w:cs="Arial"/>
          <w:b/>
          <w:sz w:val="32"/>
          <w:szCs w:val="32"/>
        </w:rPr>
      </w:pPr>
    </w:p>
    <w:p w14:paraId="0D87C22E" w14:textId="77777777" w:rsidR="007A0BD4" w:rsidRDefault="007A0BD4" w:rsidP="00AE6C2D">
      <w:pPr>
        <w:autoSpaceDE w:val="0"/>
        <w:contextualSpacing/>
        <w:rPr>
          <w:rFonts w:ascii="Calibri" w:hAnsi="Calibri" w:cs="Calibri"/>
          <w:b/>
          <w:bCs/>
        </w:rPr>
      </w:pPr>
    </w:p>
    <w:p w14:paraId="2C31206D" w14:textId="77777777" w:rsidR="007A0BD4" w:rsidRDefault="007A0BD4" w:rsidP="00AE6C2D">
      <w:pPr>
        <w:autoSpaceDE w:val="0"/>
        <w:contextualSpacing/>
        <w:rPr>
          <w:rFonts w:ascii="Calibri" w:hAnsi="Calibri" w:cs="Calibri"/>
          <w:b/>
          <w:bCs/>
        </w:rPr>
      </w:pPr>
    </w:p>
    <w:p w14:paraId="73B5B489" w14:textId="77777777" w:rsidR="009C4473" w:rsidRDefault="009C4473" w:rsidP="00AE6C2D">
      <w:pPr>
        <w:autoSpaceDE w:val="0"/>
        <w:contextualSpacing/>
        <w:rPr>
          <w:rFonts w:ascii="Calibri" w:hAnsi="Calibri" w:cs="Calibri"/>
          <w:b/>
          <w:bCs/>
        </w:rPr>
      </w:pPr>
    </w:p>
    <w:p w14:paraId="22D6AA1B" w14:textId="77777777" w:rsidR="004871D1" w:rsidRPr="00E26377" w:rsidRDefault="004871D1" w:rsidP="00AE6C2D">
      <w:pPr>
        <w:autoSpaceDE w:val="0"/>
        <w:contextualSpacing/>
        <w:rPr>
          <w:rFonts w:ascii="Calibri" w:hAnsi="Calibri" w:cs="Calibri"/>
          <w:b/>
          <w:bCs/>
        </w:rPr>
      </w:pPr>
    </w:p>
    <w:p w14:paraId="7797B693" w14:textId="77777777" w:rsidR="00402AEE" w:rsidRDefault="00402AEE" w:rsidP="00AE6C2D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142B2ACD" w14:textId="77777777" w:rsidR="00402AEE" w:rsidRDefault="00402AEE" w:rsidP="00AE6C2D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5715AFF8" w14:textId="77777777" w:rsidR="00402AEE" w:rsidRDefault="00402AEE" w:rsidP="00AE6C2D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760CB174" w14:textId="77777777" w:rsidR="00402AEE" w:rsidRDefault="00402AEE" w:rsidP="00AE6C2D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6000B2B7" w14:textId="77777777" w:rsidR="00402AEE" w:rsidRDefault="00402AEE" w:rsidP="00AE6C2D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65CB892D" w14:textId="77777777" w:rsidR="00FD1540" w:rsidRDefault="00FD1540" w:rsidP="00AE6C2D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22F79BE4" w14:textId="77777777" w:rsidR="00AD5478" w:rsidRDefault="00AD5478" w:rsidP="00AE6C2D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592850B7" w14:textId="77777777" w:rsidR="002835AF" w:rsidRDefault="002835AF" w:rsidP="00AE6C2D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7AAD6A79" w14:textId="77777777" w:rsidR="002835AF" w:rsidRDefault="002835AF" w:rsidP="00AE6C2D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69DA96AC" w14:textId="77777777" w:rsidR="002835AF" w:rsidRDefault="002835AF" w:rsidP="00AE6C2D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2048852F" w14:textId="77777777" w:rsidR="007A0BD4" w:rsidRPr="00E26377" w:rsidRDefault="007A0BD4" w:rsidP="00AE6C2D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E26377">
        <w:rPr>
          <w:rFonts w:ascii="Calibri" w:hAnsi="Calibri" w:cs="Calibri"/>
          <w:b/>
          <w:bCs/>
        </w:rPr>
        <w:lastRenderedPageBreak/>
        <w:t>Termin naboru (składania wniosków):</w:t>
      </w:r>
    </w:p>
    <w:p w14:paraId="04803D77" w14:textId="78F80CCC" w:rsidR="00402AEE" w:rsidRDefault="007A0BD4" w:rsidP="00AE6C2D">
      <w:pPr>
        <w:rPr>
          <w:rFonts w:asciiTheme="minorHAnsi" w:hAnsiTheme="minorHAnsi" w:cstheme="minorHAnsi"/>
          <w:b/>
        </w:rPr>
      </w:pPr>
      <w:r w:rsidRPr="00E26377">
        <w:rPr>
          <w:rFonts w:asciiTheme="minorHAnsi" w:hAnsiTheme="minorHAnsi"/>
          <w:b/>
        </w:rPr>
        <w:t xml:space="preserve"> </w:t>
      </w:r>
      <w:r w:rsidR="009D3A77" w:rsidRPr="00874B86">
        <w:rPr>
          <w:rFonts w:asciiTheme="minorHAnsi" w:hAnsiTheme="minorHAnsi"/>
          <w:b/>
        </w:rPr>
        <w:t xml:space="preserve">od godz. </w:t>
      </w:r>
      <w:r w:rsidR="000821BB">
        <w:rPr>
          <w:rFonts w:asciiTheme="minorHAnsi" w:hAnsiTheme="minorHAnsi"/>
          <w:b/>
        </w:rPr>
        <w:t>11</w:t>
      </w:r>
      <w:r w:rsidR="009D3A77" w:rsidRPr="00874B86">
        <w:rPr>
          <w:rFonts w:asciiTheme="minorHAnsi" w:hAnsiTheme="minorHAnsi"/>
          <w:b/>
        </w:rPr>
        <w:t xml:space="preserve">.00 dnia </w:t>
      </w:r>
      <w:r w:rsidR="0026264B">
        <w:rPr>
          <w:rFonts w:asciiTheme="minorHAnsi" w:hAnsiTheme="minorHAnsi"/>
          <w:b/>
        </w:rPr>
        <w:t>17</w:t>
      </w:r>
      <w:r w:rsidR="00470747">
        <w:rPr>
          <w:rFonts w:asciiTheme="minorHAnsi" w:hAnsiTheme="minorHAnsi"/>
          <w:b/>
        </w:rPr>
        <w:t>.0</w:t>
      </w:r>
      <w:r w:rsidR="0026264B">
        <w:rPr>
          <w:rFonts w:asciiTheme="minorHAnsi" w:hAnsiTheme="minorHAnsi"/>
          <w:b/>
        </w:rPr>
        <w:t>8</w:t>
      </w:r>
      <w:r w:rsidR="00470747">
        <w:rPr>
          <w:rFonts w:asciiTheme="minorHAnsi" w:hAnsiTheme="minorHAnsi"/>
          <w:b/>
        </w:rPr>
        <w:t>.</w:t>
      </w:r>
      <w:r w:rsidR="00A71440" w:rsidRPr="00874B86">
        <w:rPr>
          <w:rFonts w:asciiTheme="minorHAnsi" w:hAnsiTheme="minorHAnsi"/>
          <w:b/>
        </w:rPr>
        <w:t xml:space="preserve">2020 </w:t>
      </w:r>
      <w:r w:rsidR="009D3A77" w:rsidRPr="00874B86">
        <w:rPr>
          <w:rFonts w:asciiTheme="minorHAnsi" w:hAnsiTheme="minorHAnsi"/>
          <w:b/>
        </w:rPr>
        <w:t xml:space="preserve">r.  do godz. 15.00 dnia </w:t>
      </w:r>
      <w:r w:rsidR="0026264B">
        <w:rPr>
          <w:rFonts w:asciiTheme="minorHAnsi" w:hAnsiTheme="minorHAnsi"/>
          <w:b/>
        </w:rPr>
        <w:t>19</w:t>
      </w:r>
      <w:r w:rsidR="005E34DB">
        <w:rPr>
          <w:rFonts w:asciiTheme="minorHAnsi" w:hAnsiTheme="minorHAnsi"/>
          <w:b/>
        </w:rPr>
        <w:t>.</w:t>
      </w:r>
      <w:r w:rsidR="00470747">
        <w:rPr>
          <w:rFonts w:asciiTheme="minorHAnsi" w:hAnsiTheme="minorHAnsi"/>
          <w:b/>
        </w:rPr>
        <w:t>0</w:t>
      </w:r>
      <w:r w:rsidR="0026264B">
        <w:rPr>
          <w:rFonts w:asciiTheme="minorHAnsi" w:hAnsiTheme="minorHAnsi"/>
          <w:b/>
        </w:rPr>
        <w:t>8</w:t>
      </w:r>
      <w:r w:rsidR="0081210F" w:rsidRPr="00874B86">
        <w:rPr>
          <w:rFonts w:asciiTheme="minorHAnsi" w:hAnsiTheme="minorHAnsi"/>
          <w:b/>
        </w:rPr>
        <w:t>.</w:t>
      </w:r>
      <w:r w:rsidR="00A71440" w:rsidRPr="00874B86">
        <w:rPr>
          <w:rFonts w:asciiTheme="minorHAnsi" w:hAnsiTheme="minorHAnsi"/>
          <w:b/>
        </w:rPr>
        <w:t xml:space="preserve">2020 </w:t>
      </w:r>
      <w:r w:rsidR="0081210F" w:rsidRPr="00874B86">
        <w:rPr>
          <w:rFonts w:asciiTheme="minorHAnsi" w:hAnsiTheme="minorHAnsi"/>
          <w:b/>
        </w:rPr>
        <w:t>r</w:t>
      </w:r>
      <w:r w:rsidR="00402AEE" w:rsidRPr="00402AEE">
        <w:rPr>
          <w:rFonts w:asciiTheme="minorHAnsi" w:hAnsiTheme="minorHAnsi" w:cstheme="minorHAnsi"/>
          <w:b/>
        </w:rPr>
        <w:t xml:space="preserve"> </w:t>
      </w:r>
    </w:p>
    <w:p w14:paraId="192A1878" w14:textId="35E6831B" w:rsidR="00EC4D43" w:rsidRPr="00402AEE" w:rsidRDefault="00402AEE" w:rsidP="00AE6C2D">
      <w:pPr>
        <w:rPr>
          <w:rFonts w:cstheme="minorHAnsi"/>
          <w:b/>
        </w:rPr>
      </w:pPr>
      <w:r w:rsidRPr="009A1EE5">
        <w:rPr>
          <w:rFonts w:asciiTheme="minorHAnsi" w:hAnsiTheme="minorHAnsi" w:cstheme="minorHAnsi"/>
          <w:b/>
        </w:rPr>
        <w:t xml:space="preserve">lub do przekroczenia </w:t>
      </w:r>
      <w:r w:rsidR="009E7C31">
        <w:rPr>
          <w:rFonts w:asciiTheme="minorHAnsi" w:hAnsiTheme="minorHAnsi" w:cstheme="minorHAnsi"/>
          <w:b/>
        </w:rPr>
        <w:t xml:space="preserve"> 300 </w:t>
      </w:r>
      <w:r w:rsidRPr="009A1EE5">
        <w:rPr>
          <w:rFonts w:asciiTheme="minorHAnsi" w:hAnsiTheme="minorHAnsi" w:cstheme="minorHAnsi"/>
          <w:b/>
        </w:rPr>
        <w:t>% alokacji przewidzianej na nabór</w:t>
      </w:r>
      <w:r>
        <w:rPr>
          <w:rFonts w:cstheme="minorHAnsi"/>
          <w:b/>
        </w:rPr>
        <w:t xml:space="preserve">. </w:t>
      </w:r>
    </w:p>
    <w:p w14:paraId="7EF97680" w14:textId="77777777" w:rsidR="00EC4D43" w:rsidRPr="00E26377" w:rsidRDefault="00EC4D43" w:rsidP="00AE6C2D">
      <w:pPr>
        <w:autoSpaceDE w:val="0"/>
        <w:contextualSpacing/>
        <w:rPr>
          <w:rFonts w:ascii="Calibri" w:hAnsi="Calibri" w:cs="Calibri"/>
          <w:b/>
          <w:bCs/>
        </w:rPr>
      </w:pPr>
    </w:p>
    <w:p w14:paraId="43441492" w14:textId="7FBF866E" w:rsidR="002876B4" w:rsidRPr="006150DB" w:rsidRDefault="002876B4" w:rsidP="00AE6C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413" w:hanging="360"/>
        <w:contextualSpacing/>
        <w:rPr>
          <w:rFonts w:ascii="Calibri" w:hAnsi="Calibri" w:cs="Calibri"/>
          <w:b/>
          <w:bCs/>
        </w:rPr>
      </w:pPr>
      <w:r w:rsidRPr="006150DB">
        <w:rPr>
          <w:rFonts w:ascii="Calibri" w:hAnsi="Calibri" w:cs="Calibri"/>
          <w:b/>
          <w:bCs/>
        </w:rPr>
        <w:t>Rodzaj projek</w:t>
      </w:r>
      <w:r w:rsidR="009453DB">
        <w:rPr>
          <w:rFonts w:ascii="Calibri" w:hAnsi="Calibri" w:cs="Calibri"/>
          <w:b/>
          <w:bCs/>
        </w:rPr>
        <w:t>tu</w:t>
      </w:r>
      <w:r w:rsidRPr="006150DB">
        <w:rPr>
          <w:rFonts w:ascii="Calibri" w:hAnsi="Calibri" w:cs="Calibri"/>
          <w:b/>
          <w:bCs/>
        </w:rPr>
        <w:t xml:space="preserve"> podlegający dofinansowaniu</w:t>
      </w:r>
    </w:p>
    <w:p w14:paraId="25D5F97C" w14:textId="77777777" w:rsidR="009D3A77" w:rsidRDefault="009D3A77" w:rsidP="00AE6C2D">
      <w:pPr>
        <w:rPr>
          <w:rFonts w:asciiTheme="minorHAnsi" w:hAnsiTheme="minorHAnsi"/>
          <w:b/>
          <w:i/>
        </w:rPr>
      </w:pPr>
    </w:p>
    <w:p w14:paraId="41739CB0" w14:textId="1B1DF2CA" w:rsidR="00ED476B" w:rsidRDefault="00402AEE" w:rsidP="00AE6C2D">
      <w:pPr>
        <w:rPr>
          <w:rFonts w:ascii="Calibri" w:eastAsiaTheme="minorHAnsi" w:hAnsi="Calibri" w:cstheme="minorBidi"/>
          <w:sz w:val="22"/>
          <w:szCs w:val="22"/>
          <w:lang w:eastAsia="en-US"/>
        </w:rPr>
      </w:pP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>Przedmiotem naboru jest udzielenie wsparcia na realizację projektów w ramach Osi priorytetowej 1 Przedsiębiorstwa i innowacje RPO WD 2014-2020, określonych dla Działania 1.5 Rozwój produktów i usług w MSP – typ 1.5.D, którego celem szczegółowym jest udzielenie wsparcia mikro i małym przedsiębiorstwom dotkniętych skutkami epidemii COVID -19.</w:t>
      </w:r>
    </w:p>
    <w:p w14:paraId="52C290A0" w14:textId="77777777" w:rsidR="00402AEE" w:rsidRPr="00ED476B" w:rsidRDefault="00402AEE" w:rsidP="00AE6C2D">
      <w:pPr>
        <w:rPr>
          <w:rFonts w:ascii="Calibri" w:eastAsiaTheme="minorHAnsi" w:hAnsi="Calibri" w:cstheme="minorBidi"/>
          <w:sz w:val="22"/>
          <w:szCs w:val="22"/>
          <w:lang w:eastAsia="en-US"/>
        </w:rPr>
      </w:pPr>
    </w:p>
    <w:p w14:paraId="6E810190" w14:textId="6ADC65DE" w:rsidR="00ED476B" w:rsidRPr="00ED476B" w:rsidRDefault="00402AEE" w:rsidP="00AE6C2D">
      <w:pPr>
        <w:rPr>
          <w:rFonts w:ascii="Calibri" w:eastAsiaTheme="minorHAnsi" w:hAnsi="Calibri" w:cstheme="minorBidi"/>
          <w:b/>
          <w:sz w:val="22"/>
          <w:szCs w:val="22"/>
          <w:lang w:eastAsia="en-US"/>
        </w:rPr>
      </w:pP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 xml:space="preserve">Celem projektu jest udzielenie wsparcia na utrzymanie </w:t>
      </w:r>
      <w:r w:rsidR="00F631BB">
        <w:rPr>
          <w:rFonts w:ascii="Calibri" w:eastAsiaTheme="minorHAnsi" w:hAnsi="Calibri" w:cstheme="minorBidi"/>
          <w:sz w:val="22"/>
          <w:szCs w:val="22"/>
          <w:lang w:eastAsia="en-US"/>
        </w:rPr>
        <w:t xml:space="preserve">działalności </w:t>
      </w: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 xml:space="preserve">oraz płynności finansowej mikro i małego przedsiębiorstwa, </w:t>
      </w:r>
      <w:r w:rsidR="00303FF5" w:rsidRPr="00303FF5">
        <w:rPr>
          <w:rFonts w:ascii="Calibri" w:eastAsiaTheme="minorHAnsi" w:hAnsi="Calibri" w:cstheme="minorBidi"/>
          <w:sz w:val="22"/>
          <w:szCs w:val="22"/>
          <w:lang w:eastAsia="en-US"/>
        </w:rPr>
        <w:t xml:space="preserve">które odnotowało spadek obrotów (przychodów ze sprzedaży) o co najmniej 50% w okresie wybranego jednego miesiąca w roku 2020 roku, począwszy od 1 marca 2020 do 31 maja 2020 roku, w porównaniu do uśrednionych miesięcznych obrotów (przychodów ze sprzedaży) w roku 2019 r., </w:t>
      </w: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>poprzez finansowanie kapitału obrotowego w formie wsparcia rozliczanego za pomocą stawki jednostkowej zgodnie z przyjętymi założeniami zawartymi w regulaminie</w:t>
      </w:r>
      <w:r>
        <w:rPr>
          <w:rFonts w:ascii="Calibri" w:eastAsiaTheme="minorHAnsi" w:hAnsi="Calibri" w:cstheme="minorBidi"/>
          <w:sz w:val="22"/>
          <w:szCs w:val="22"/>
          <w:lang w:eastAsia="en-US"/>
        </w:rPr>
        <w:t xml:space="preserve"> naboru</w:t>
      </w: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>.</w:t>
      </w:r>
    </w:p>
    <w:p w14:paraId="30E2D61A" w14:textId="77777777" w:rsidR="00402AEE" w:rsidRDefault="00402AEE" w:rsidP="00AE6C2D">
      <w:pPr>
        <w:rPr>
          <w:rFonts w:ascii="Calibri" w:eastAsiaTheme="minorHAnsi" w:hAnsi="Calibri" w:cstheme="minorBidi"/>
          <w:b/>
          <w:sz w:val="22"/>
          <w:szCs w:val="22"/>
          <w:lang w:eastAsia="en-US"/>
        </w:rPr>
      </w:pPr>
    </w:p>
    <w:p w14:paraId="2FA4F740" w14:textId="4C5A638E" w:rsidR="00402AEE" w:rsidRPr="00402AEE" w:rsidRDefault="00402AEE" w:rsidP="00AE6C2D">
      <w:pPr>
        <w:rPr>
          <w:rFonts w:ascii="Calibri" w:eastAsiaTheme="minorHAnsi" w:hAnsi="Calibri" w:cstheme="minorBidi"/>
          <w:sz w:val="22"/>
          <w:szCs w:val="22"/>
          <w:lang w:eastAsia="en-US"/>
        </w:rPr>
      </w:pP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 xml:space="preserve">Wsparcie udzielane jest w formie dotacji. Dotacja </w:t>
      </w:r>
      <w:r w:rsidR="00306DB5">
        <w:rPr>
          <w:rFonts w:ascii="Calibri" w:eastAsiaTheme="minorHAnsi" w:hAnsi="Calibri" w:cstheme="minorBidi"/>
          <w:sz w:val="22"/>
          <w:szCs w:val="22"/>
          <w:lang w:eastAsia="en-US"/>
        </w:rPr>
        <w:t xml:space="preserve">będzie bezzwrotna w przypadku </w:t>
      </w: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>utrzymania działalności przedsiębiorstwa przez okres co najmniej 3 miesięcy kalendarzowych licząc od miesiąca następującego po miesiącu, w którym złożono wniosek o wsparcie.</w:t>
      </w:r>
    </w:p>
    <w:p w14:paraId="66AE14C9" w14:textId="77777777" w:rsidR="00402AEE" w:rsidRPr="00402AEE" w:rsidRDefault="00402AEE" w:rsidP="00AE6C2D">
      <w:pPr>
        <w:rPr>
          <w:rFonts w:ascii="Calibri" w:eastAsiaTheme="minorHAnsi" w:hAnsi="Calibri" w:cstheme="minorBidi"/>
          <w:sz w:val="22"/>
          <w:szCs w:val="22"/>
          <w:lang w:eastAsia="en-US"/>
        </w:rPr>
      </w:pP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 xml:space="preserve">Przy utrzymaniu działalności przez okres co najmniej 3 miesięcy kalendarzowych licząc od następnego miesiąca, w którym złożono wniosek o dofinansowanie, przedsiębiorca zachowuje prawo do pełnej kwoty wsparcia. Przy utrzymaniu działalności przez okres krótszy niż 3 miesiące kalendarzowe przedsiębiorca ma prawo do zachowania wsparcia w kwocie  równej stawce za każdy 1 pełny miesiąc kalendarzowy utrzymania działalności. </w:t>
      </w:r>
    </w:p>
    <w:p w14:paraId="3F60483F" w14:textId="77777777" w:rsidR="00402AEE" w:rsidRPr="00402AEE" w:rsidRDefault="00402AEE" w:rsidP="00AE6C2D">
      <w:pPr>
        <w:rPr>
          <w:rFonts w:ascii="Calibri" w:eastAsiaTheme="minorHAnsi" w:hAnsi="Calibri" w:cstheme="minorBidi"/>
          <w:sz w:val="22"/>
          <w:szCs w:val="22"/>
          <w:lang w:eastAsia="en-US"/>
        </w:rPr>
      </w:pPr>
      <w:r w:rsidRPr="00402AEE">
        <w:rPr>
          <w:rFonts w:ascii="Calibri" w:eastAsiaTheme="minorHAnsi" w:hAnsi="Calibri" w:cstheme="minorBidi"/>
          <w:sz w:val="22"/>
          <w:szCs w:val="22"/>
          <w:lang w:eastAsia="en-US"/>
        </w:rPr>
        <w:t>W sytuacji gdy na podstawie weryfikacji czy kontroli stwierdzony zostanie brak faktycznego prowadzenia działalności gospodarczej, dofinansowanie podlega zwrotowi za miesiące kiedy działalność nie była faktycznie prowadzona.</w:t>
      </w:r>
    </w:p>
    <w:p w14:paraId="6BC081EF" w14:textId="77777777" w:rsidR="00402AEE" w:rsidRPr="00402AEE" w:rsidRDefault="00402AEE" w:rsidP="00AE6C2D">
      <w:pPr>
        <w:rPr>
          <w:rFonts w:ascii="Calibri" w:eastAsiaTheme="minorHAnsi" w:hAnsi="Calibri" w:cstheme="minorBidi"/>
          <w:b/>
          <w:sz w:val="22"/>
          <w:szCs w:val="22"/>
          <w:lang w:eastAsia="en-US"/>
        </w:rPr>
      </w:pPr>
    </w:p>
    <w:p w14:paraId="7BC216EE" w14:textId="77777777" w:rsidR="00303FF5" w:rsidRPr="00303FF5" w:rsidRDefault="00402AEE" w:rsidP="00AE6C2D">
      <w:pPr>
        <w:rPr>
          <w:rFonts w:ascii="Calibri" w:eastAsiaTheme="minorHAnsi" w:hAnsi="Calibri" w:cstheme="minorBidi"/>
          <w:b/>
          <w:sz w:val="22"/>
          <w:szCs w:val="22"/>
          <w:lang w:eastAsia="en-US"/>
        </w:rPr>
      </w:pPr>
      <w:r w:rsidRPr="00303FF5">
        <w:rPr>
          <w:rFonts w:ascii="Calibri" w:eastAsiaTheme="minorHAnsi" w:hAnsi="Calibri" w:cstheme="minorBidi"/>
          <w:b/>
          <w:sz w:val="22"/>
          <w:szCs w:val="22"/>
          <w:lang w:eastAsia="en-US"/>
        </w:rPr>
        <w:t>UWAGA:</w:t>
      </w:r>
    </w:p>
    <w:p w14:paraId="243CD6FB" w14:textId="5FF69BEC" w:rsidR="00303FF5" w:rsidRDefault="00402AEE" w:rsidP="00AE6C2D">
      <w:pPr>
        <w:pStyle w:val="Akapitzlist"/>
        <w:numPr>
          <w:ilvl w:val="0"/>
          <w:numId w:val="19"/>
        </w:numPr>
        <w:rPr>
          <w:rFonts w:ascii="Calibri" w:eastAsiaTheme="minorHAnsi" w:hAnsi="Calibri" w:cstheme="minorBidi"/>
          <w:b/>
          <w:sz w:val="22"/>
          <w:szCs w:val="22"/>
          <w:lang w:eastAsia="en-US"/>
        </w:rPr>
      </w:pPr>
      <w:r w:rsidRPr="00303FF5">
        <w:rPr>
          <w:rFonts w:ascii="Calibri" w:eastAsiaTheme="minorHAnsi" w:hAnsi="Calibri" w:cstheme="minorBidi"/>
          <w:b/>
          <w:sz w:val="22"/>
          <w:szCs w:val="22"/>
          <w:lang w:eastAsia="en-US"/>
        </w:rPr>
        <w:t>W ramach naboru jeden wnioskodawca może złożyć tylko jeden wniosek o dofinansowanie.</w:t>
      </w:r>
    </w:p>
    <w:p w14:paraId="537F66DE" w14:textId="01308512" w:rsidR="000765C6" w:rsidRPr="000765C6" w:rsidRDefault="00A13E25" w:rsidP="00AE6C2D">
      <w:pPr>
        <w:pStyle w:val="Akapitzlist"/>
        <w:numPr>
          <w:ilvl w:val="0"/>
          <w:numId w:val="19"/>
        </w:numPr>
        <w:rPr>
          <w:rFonts w:ascii="Calibri" w:eastAsiaTheme="minorHAnsi" w:hAnsi="Calibri" w:cstheme="minorBidi"/>
          <w:b/>
          <w:sz w:val="22"/>
          <w:szCs w:val="22"/>
          <w:lang w:eastAsia="en-US"/>
        </w:rPr>
      </w:pPr>
      <w:r>
        <w:rPr>
          <w:rFonts w:ascii="Calibri" w:eastAsiaTheme="minorHAnsi" w:hAnsi="Calibri" w:cstheme="minorBidi"/>
          <w:b/>
          <w:sz w:val="22"/>
          <w:szCs w:val="22"/>
          <w:lang w:eastAsia="en-US"/>
        </w:rPr>
        <w:t xml:space="preserve">Wnioskodawca, który otrzyma dofinansowanie w naborze </w:t>
      </w:r>
      <w:r w:rsidRPr="000765C6">
        <w:rPr>
          <w:rFonts w:ascii="Calibri" w:eastAsiaTheme="minorHAnsi" w:hAnsi="Calibri" w:cstheme="minorBidi"/>
          <w:b/>
          <w:sz w:val="22"/>
          <w:szCs w:val="22"/>
          <w:lang w:eastAsia="en-US"/>
        </w:rPr>
        <w:t>n</w:t>
      </w:r>
      <w:r>
        <w:rPr>
          <w:rFonts w:ascii="Calibri" w:eastAsiaTheme="minorHAnsi" w:hAnsi="Calibri" w:cstheme="minorBidi"/>
          <w:b/>
          <w:sz w:val="22"/>
          <w:szCs w:val="22"/>
          <w:lang w:eastAsia="en-US"/>
        </w:rPr>
        <w:t xml:space="preserve">r RPDS.01.05.01-IP.01-02-402/20, nie będzie mógł otrzymać dofinansowania w obecnym naborze.  </w:t>
      </w:r>
    </w:p>
    <w:p w14:paraId="65C15DB6" w14:textId="77777777" w:rsidR="00303FF5" w:rsidRPr="000765C6" w:rsidRDefault="00303FF5" w:rsidP="00AE6C2D">
      <w:pPr>
        <w:pStyle w:val="Akapitzlist"/>
        <w:numPr>
          <w:ilvl w:val="0"/>
          <w:numId w:val="19"/>
        </w:numPr>
        <w:tabs>
          <w:tab w:val="left" w:pos="142"/>
        </w:tabs>
        <w:suppressAutoHyphens/>
        <w:autoSpaceDE w:val="0"/>
        <w:autoSpaceDN w:val="0"/>
        <w:adjustRightInd w:val="0"/>
        <w:spacing w:after="120" w:line="276" w:lineRule="auto"/>
        <w:textAlignment w:val="baseline"/>
        <w:rPr>
          <w:rFonts w:asciiTheme="minorHAnsi" w:hAnsiTheme="minorHAnsi"/>
          <w:b/>
          <w:sz w:val="22"/>
          <w:szCs w:val="22"/>
        </w:rPr>
      </w:pPr>
      <w:r w:rsidRPr="000765C6">
        <w:rPr>
          <w:rFonts w:asciiTheme="minorHAnsi" w:hAnsiTheme="minorHAnsi"/>
          <w:b/>
          <w:sz w:val="22"/>
          <w:szCs w:val="22"/>
        </w:rPr>
        <w:t>Możliwe jest udzielanie wsparcia spółkom cywilnym. Wnioskodawcą pomocy jest wówczas spółka a nie jej wspólnicy. We wniosku należy wskazać wszystkich wspólników spółki cywilnej wraz z NIP. Wspólnicy spółki cywilnej nie będą mogli uzyskać wsparcia w ramach tego samego mechanizmu jako odrębni przedsiębiorcy. Instytucja oceniająca i przyznająca wsparcie może wymagać złożenia przez wspólników spółki cywilnej oświadczenia potwierdzającego, że nie otrzymali wsparcia jako odrębni przedsiębiorcy lub też w inny sposób wymagać udokumentowania spełnienia tego warunku.</w:t>
      </w:r>
    </w:p>
    <w:p w14:paraId="38469509" w14:textId="4EB8C47B" w:rsidR="0010181A" w:rsidRPr="00A003F1" w:rsidRDefault="0010181A" w:rsidP="00AE6C2D">
      <w:pPr>
        <w:rPr>
          <w:rFonts w:asciiTheme="minorHAnsi" w:hAnsiTheme="minorHAnsi"/>
          <w:sz w:val="22"/>
          <w:szCs w:val="22"/>
        </w:rPr>
      </w:pPr>
    </w:p>
    <w:p w14:paraId="3F3DF1C6" w14:textId="47888D5E" w:rsidR="009453DB" w:rsidRPr="00402AEE" w:rsidRDefault="009453DB" w:rsidP="00AE6C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402AEE">
        <w:rPr>
          <w:rFonts w:ascii="Calibri" w:hAnsi="Calibri" w:cs="Calibri"/>
          <w:b/>
          <w:bCs/>
        </w:rPr>
        <w:t>Rodzaj p</w:t>
      </w:r>
      <w:r w:rsidR="00402AEE">
        <w:rPr>
          <w:rFonts w:ascii="Calibri" w:hAnsi="Calibri" w:cs="Calibri"/>
          <w:b/>
          <w:bCs/>
        </w:rPr>
        <w:t>odmiotów, które mogą ubiegać się o dofinansowanie</w:t>
      </w:r>
    </w:p>
    <w:p w14:paraId="5600D33C" w14:textId="77777777" w:rsidR="009453DB" w:rsidRDefault="009453DB" w:rsidP="00AE6C2D">
      <w:pPr>
        <w:autoSpaceDE w:val="0"/>
        <w:ind w:left="284"/>
        <w:contextualSpacing/>
        <w:rPr>
          <w:rFonts w:asciiTheme="minorHAnsi" w:hAnsiTheme="minorHAnsi" w:cs="Calibri"/>
          <w:sz w:val="22"/>
          <w:szCs w:val="22"/>
        </w:rPr>
      </w:pPr>
    </w:p>
    <w:p w14:paraId="037CEBC2" w14:textId="77777777" w:rsidR="00402AEE" w:rsidRPr="00402AEE" w:rsidRDefault="00402AEE" w:rsidP="00AE6C2D">
      <w:pPr>
        <w:autoSpaceDE w:val="0"/>
        <w:contextualSpacing/>
        <w:rPr>
          <w:rFonts w:ascii="Calibri" w:eastAsiaTheme="minorHAnsi" w:hAnsi="Calibri" w:cstheme="minorBidi"/>
          <w:b/>
          <w:sz w:val="22"/>
          <w:szCs w:val="22"/>
          <w:lang w:eastAsia="en-US"/>
        </w:rPr>
      </w:pPr>
      <w:r w:rsidRPr="00402AEE">
        <w:rPr>
          <w:rFonts w:ascii="Calibri" w:eastAsiaTheme="minorHAnsi" w:hAnsi="Calibri" w:cstheme="minorBidi"/>
          <w:b/>
          <w:sz w:val="22"/>
          <w:szCs w:val="22"/>
          <w:lang w:eastAsia="en-US"/>
        </w:rPr>
        <w:t xml:space="preserve">O wsparcie może ubiegać się wnioskodawca, który łącznie spełnia następujące warunki: </w:t>
      </w:r>
    </w:p>
    <w:p w14:paraId="6A6D10DF" w14:textId="77777777" w:rsidR="00402AEE" w:rsidRPr="00402AEE" w:rsidRDefault="00402AEE" w:rsidP="00AE6C2D">
      <w:pPr>
        <w:autoSpaceDE w:val="0"/>
        <w:ind w:left="284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1)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posiada status mikro i małego przedsiębiorcy zgodnie z definicją określoną w Załączniku I do Rozporządzenia Komisji (UE) Komisji (UE) nr 651/2014 z dnia 17 czerwca 2014 r. uznającego 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lastRenderedPageBreak/>
        <w:t>niektóre rodzaje pomocy za zgodne z rynkiem wewnętrznym w zastosowaniu art. 107 i 108 Traktatu (Dz. Urz. UE nr L 187/1 z dnia 26 czerwca 2014 r. ze zm.) – z uwzględnieniem samozatrudnionych,</w:t>
      </w:r>
    </w:p>
    <w:p w14:paraId="752D18F8" w14:textId="77777777" w:rsidR="00402AEE" w:rsidRPr="00402AEE" w:rsidRDefault="00402AEE" w:rsidP="00AE6C2D">
      <w:pPr>
        <w:autoSpaceDE w:val="0"/>
        <w:ind w:left="284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2)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nie znajdował się w trudnej sytuacji w rozumieniu art. 2 pkt. 18 rozporządzenia nr 651/2014 w dniu 31 grudnia 2019 r. – nie oznacza to trudnej sytuacji w powodu COVID-19.</w:t>
      </w:r>
    </w:p>
    <w:p w14:paraId="5E23D9C1" w14:textId="4C398AC1" w:rsidR="00402AEE" w:rsidRPr="00402AEE" w:rsidRDefault="00402AEE" w:rsidP="00AE6C2D">
      <w:pPr>
        <w:autoSpaceDE w:val="0"/>
        <w:ind w:left="284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3)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</w:r>
      <w:r w:rsidR="00B36B44">
        <w:rPr>
          <w:rFonts w:asciiTheme="minorHAnsi" w:eastAsia="Calibri" w:hAnsiTheme="minorHAnsi"/>
          <w:sz w:val="22"/>
          <w:szCs w:val="22"/>
          <w:lang w:eastAsia="en-US"/>
        </w:rPr>
        <w:t>n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>ie znajdował się w trudnej sytuacji w rozumieniu 2 pkt. 18 rozporządzenia nr 651/2014 w dniu 31 grudnia 2019 r., ale po tym dniu znalazł się w trudnej sytuacji z powodu wystąpienia pandemii COVID – 19;</w:t>
      </w:r>
    </w:p>
    <w:p w14:paraId="20659E1A" w14:textId="3D6DC5C7" w:rsidR="00402AEE" w:rsidRPr="00402AEE" w:rsidRDefault="00402AEE" w:rsidP="00AE6C2D">
      <w:pPr>
        <w:autoSpaceDE w:val="0"/>
        <w:ind w:left="284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4)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na dzień 01 grudnia 2019 r. prowadził działalność gospodarczą (co ma odzwierciedlenie w dokumentach rejestrowych) </w:t>
      </w:r>
    </w:p>
    <w:p w14:paraId="756F0EE1" w14:textId="5F86AA21" w:rsidR="00402AEE" w:rsidRPr="00402AEE" w:rsidRDefault="00402AEE" w:rsidP="00AE6C2D">
      <w:pPr>
        <w:autoSpaceDE w:val="0"/>
        <w:ind w:left="284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5)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według stanu na dzień składania wniosku prowadzi działalność gospodarczą, nie otworzył likwidacji na podstawie </w:t>
      </w:r>
      <w:r w:rsidR="00AD5478">
        <w:rPr>
          <w:rFonts w:asciiTheme="minorHAnsi" w:eastAsia="Calibri" w:hAnsiTheme="minorHAnsi"/>
          <w:sz w:val="22"/>
          <w:szCs w:val="22"/>
          <w:lang w:eastAsia="en-US"/>
        </w:rPr>
        <w:t xml:space="preserve">kodeksu spółek handlowych 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 xml:space="preserve"> oraz na dzień złożenia wniosku nie zostało wobec niego otwarte postępowanie upadłościowe na podstawie Ustawy Prawo upadłościowe albo postępowanie restrukturyzacyjne na podstawie Ustawy Prawo restrukturyzacyjne;</w:t>
      </w:r>
    </w:p>
    <w:p w14:paraId="409AB9DC" w14:textId="77777777" w:rsidR="00402AEE" w:rsidRPr="00402AEE" w:rsidRDefault="00402AEE" w:rsidP="00AE6C2D">
      <w:pPr>
        <w:autoSpaceDE w:val="0"/>
        <w:ind w:left="284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6)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posiada siedzibę / oddział /miejsce prowadzenia działalności gospodarczej na terenie woj. dolnośląskiego i prowadzi działalność na terenie woj. dolnośląskiego,</w:t>
      </w:r>
    </w:p>
    <w:p w14:paraId="0AD90AF6" w14:textId="319B8607" w:rsidR="00402AEE" w:rsidRPr="00402AEE" w:rsidRDefault="00402AEE" w:rsidP="00AE6C2D">
      <w:pPr>
        <w:autoSpaceDE w:val="0"/>
        <w:ind w:left="284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7)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boryka się z trudnościami finansowymi, które zaistniały wskutek epidemii COVID-19 oraz jego  sytuacja finansowa uległa pogorszeniu w związku z zakłóceniami w funkcjonowaniu gospodarki na skutek COVID-19, tj. odnotował spadek </w:t>
      </w:r>
      <w:r w:rsidR="00E71C04">
        <w:rPr>
          <w:rFonts w:asciiTheme="minorHAnsi" w:eastAsia="Calibri" w:hAnsiTheme="minorHAnsi"/>
          <w:sz w:val="22"/>
          <w:szCs w:val="22"/>
          <w:lang w:eastAsia="en-US"/>
        </w:rPr>
        <w:t>obrotów (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 xml:space="preserve">przychodów </w:t>
      </w:r>
      <w:r w:rsidR="00E71C04">
        <w:rPr>
          <w:rFonts w:asciiTheme="minorHAnsi" w:eastAsia="Calibri" w:hAnsiTheme="minorHAnsi"/>
          <w:sz w:val="22"/>
          <w:szCs w:val="22"/>
          <w:lang w:eastAsia="en-US"/>
        </w:rPr>
        <w:t xml:space="preserve">ze sprzedaży) 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 xml:space="preserve">o  co najmniej 50% w okresie wybranego jednego miesiąca w roku 2020 począwszy od 1 marca 2020 do 31 maja 2020 roku w porównaniu do uśrednionych miesięcznych </w:t>
      </w:r>
      <w:r w:rsidR="00E71C04">
        <w:rPr>
          <w:rFonts w:asciiTheme="minorHAnsi" w:eastAsia="Calibri" w:hAnsiTheme="minorHAnsi"/>
          <w:sz w:val="22"/>
          <w:szCs w:val="22"/>
          <w:lang w:eastAsia="en-US"/>
        </w:rPr>
        <w:t>obrotów (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>przychodów</w:t>
      </w:r>
      <w:r w:rsidR="00E71C04">
        <w:rPr>
          <w:rFonts w:asciiTheme="minorHAnsi" w:eastAsia="Calibri" w:hAnsiTheme="minorHAnsi"/>
          <w:sz w:val="22"/>
          <w:szCs w:val="22"/>
          <w:lang w:eastAsia="en-US"/>
        </w:rPr>
        <w:t xml:space="preserve"> ze sprzedaży)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 xml:space="preserve"> w roku 2019  w związku z zakłóceniami w funkcjonowaniu gospodarki na skutek COVID-19.</w:t>
      </w:r>
    </w:p>
    <w:p w14:paraId="43863145" w14:textId="0D735BC3" w:rsidR="00402AEE" w:rsidRPr="00402AEE" w:rsidRDefault="00402AEE" w:rsidP="00AE6C2D">
      <w:pPr>
        <w:autoSpaceDE w:val="0"/>
        <w:ind w:left="284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8)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nie jest podmiotem wykluczonym z ubiegania się o </w:t>
      </w:r>
      <w:r w:rsidR="00527BB0">
        <w:rPr>
          <w:rFonts w:asciiTheme="minorHAnsi" w:eastAsia="Calibri" w:hAnsiTheme="minorHAnsi"/>
          <w:sz w:val="22"/>
          <w:szCs w:val="22"/>
          <w:lang w:eastAsia="en-US"/>
        </w:rPr>
        <w:t>wsparcie</w:t>
      </w:r>
      <w:r w:rsidR="00370E35">
        <w:rPr>
          <w:rFonts w:asciiTheme="minorHAnsi" w:eastAsia="Calibri" w:hAnsiTheme="minorHAnsi"/>
          <w:sz w:val="22"/>
          <w:szCs w:val="22"/>
          <w:lang w:eastAsia="en-US"/>
        </w:rPr>
        <w:t>, o którym mowa w pkt. 5 Regulaminu naboru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 xml:space="preserve">, </w:t>
      </w:r>
    </w:p>
    <w:p w14:paraId="0E1CFCDC" w14:textId="515A7652" w:rsidR="00402AEE" w:rsidRPr="00402AEE" w:rsidRDefault="00402AEE" w:rsidP="00AE6C2D">
      <w:pPr>
        <w:autoSpaceDE w:val="0"/>
        <w:ind w:left="284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9)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na dzień 31 grudnia 2019 r. </w:t>
      </w:r>
      <w:r w:rsidR="00A66F21">
        <w:rPr>
          <w:rFonts w:asciiTheme="minorHAnsi" w:eastAsia="Calibri" w:hAnsiTheme="minorHAnsi"/>
          <w:sz w:val="22"/>
          <w:szCs w:val="22"/>
          <w:lang w:eastAsia="en-US"/>
        </w:rPr>
        <w:t xml:space="preserve">lub na dzień złożenia wniosku 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 xml:space="preserve">nie zalegał z płatnościami podatków i składek na </w:t>
      </w:r>
      <w:r w:rsidR="00A66F21">
        <w:rPr>
          <w:rFonts w:asciiTheme="minorHAnsi" w:eastAsia="Calibri" w:hAnsiTheme="minorHAnsi"/>
          <w:sz w:val="22"/>
          <w:szCs w:val="22"/>
          <w:lang w:eastAsia="en-US"/>
        </w:rPr>
        <w:t>ZUS/KRUS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>.</w:t>
      </w:r>
    </w:p>
    <w:p w14:paraId="091D40C4" w14:textId="37492CA6" w:rsidR="00402AEE" w:rsidRPr="00402AEE" w:rsidRDefault="00402AEE" w:rsidP="00AE6C2D">
      <w:pPr>
        <w:autoSpaceDE w:val="0"/>
        <w:ind w:left="284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10)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 xml:space="preserve">na dzień 01 grudnia 2019 r. prowadził jako przeważającą działalność (co ma odzwierciedlenie w dokumentach rejestrowych) w zakresie: </w:t>
      </w:r>
    </w:p>
    <w:p w14:paraId="424A6590" w14:textId="77777777" w:rsidR="00402AEE" w:rsidRPr="00402AEE" w:rsidRDefault="00402AEE" w:rsidP="00AE6C2D">
      <w:pPr>
        <w:autoSpaceDE w:val="0"/>
        <w:ind w:left="993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•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Sekcja I, cały Dział 55 – Zakwaterowanie</w:t>
      </w:r>
    </w:p>
    <w:p w14:paraId="3B270E4B" w14:textId="77777777" w:rsidR="00402AEE" w:rsidRPr="00402AEE" w:rsidRDefault="00402AEE" w:rsidP="00AE6C2D">
      <w:pPr>
        <w:autoSpaceDE w:val="0"/>
        <w:ind w:left="993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•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Sekcja I, cały Dział 56 – Działalność usługowa związana z wyżywieniem</w:t>
      </w:r>
    </w:p>
    <w:p w14:paraId="645C29F0" w14:textId="77777777" w:rsidR="00402AEE" w:rsidRPr="00402AEE" w:rsidRDefault="00402AEE" w:rsidP="00AE6C2D">
      <w:pPr>
        <w:autoSpaceDE w:val="0"/>
        <w:ind w:left="993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•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Sekcja N, cały Dział 79 – Działalność organizatorów turystyki, pośredników i agentów turystycznych oraz pozostała działalność usługowa w zakresie rezerwacji i działalności z nią związane</w:t>
      </w:r>
    </w:p>
    <w:p w14:paraId="3EC1BC19" w14:textId="77777777" w:rsidR="00402AEE" w:rsidRPr="00402AEE" w:rsidRDefault="00402AEE" w:rsidP="00AE6C2D">
      <w:pPr>
        <w:autoSpaceDE w:val="0"/>
        <w:ind w:left="993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•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Sekcja R cały dział 90 – Działalność twórcza związana z kulturą i rozrywką</w:t>
      </w:r>
    </w:p>
    <w:p w14:paraId="2959D1BE" w14:textId="77777777" w:rsidR="00402AEE" w:rsidRPr="00402AEE" w:rsidRDefault="00402AEE" w:rsidP="00AE6C2D">
      <w:pPr>
        <w:autoSpaceDE w:val="0"/>
        <w:ind w:left="993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•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Sekcja R cały dział 91 - Działalność bibliotek, archiwów, muzeów oraz pozostała działalność związana z kulturą</w:t>
      </w:r>
    </w:p>
    <w:p w14:paraId="75D02483" w14:textId="77777777" w:rsidR="00402AEE" w:rsidRPr="00402AEE" w:rsidRDefault="00402AEE" w:rsidP="00AE6C2D">
      <w:pPr>
        <w:autoSpaceDE w:val="0"/>
        <w:ind w:left="993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•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Sekcja R cały dział 93 - Działalność sportowa, rozrywkowa i rekreacyjna</w:t>
      </w:r>
    </w:p>
    <w:p w14:paraId="4D15A229" w14:textId="77777777" w:rsidR="00402AEE" w:rsidRDefault="00402AEE" w:rsidP="00AE6C2D">
      <w:pPr>
        <w:autoSpaceDE w:val="0"/>
        <w:ind w:left="284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402AEE">
        <w:rPr>
          <w:rFonts w:asciiTheme="minorHAnsi" w:eastAsia="Calibri" w:hAnsiTheme="minorHAnsi"/>
          <w:sz w:val="22"/>
          <w:szCs w:val="22"/>
          <w:lang w:eastAsia="en-US"/>
        </w:rPr>
        <w:t>11)</w:t>
      </w:r>
      <w:r w:rsidRPr="00402AEE">
        <w:rPr>
          <w:rFonts w:asciiTheme="minorHAnsi" w:eastAsia="Calibri" w:hAnsiTheme="minorHAnsi"/>
          <w:sz w:val="22"/>
          <w:szCs w:val="22"/>
          <w:lang w:eastAsia="en-US"/>
        </w:rPr>
        <w:tab/>
        <w:t>Nie prowadzi działalności:</w:t>
      </w:r>
    </w:p>
    <w:p w14:paraId="2476C53B" w14:textId="77777777" w:rsidR="00303FF5" w:rsidRPr="00303FF5" w:rsidRDefault="00303FF5" w:rsidP="00AE6C2D">
      <w:pPr>
        <w:autoSpaceDE w:val="0"/>
        <w:ind w:left="993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303FF5">
        <w:rPr>
          <w:rFonts w:asciiTheme="minorHAnsi" w:eastAsia="Calibri" w:hAnsiTheme="minorHAnsi"/>
          <w:sz w:val="22"/>
          <w:szCs w:val="22"/>
          <w:lang w:eastAsia="en-US"/>
        </w:rPr>
        <w:t>a)</w:t>
      </w:r>
      <w:r w:rsidRPr="00303FF5">
        <w:rPr>
          <w:rFonts w:asciiTheme="minorHAnsi" w:eastAsia="Calibri" w:hAnsiTheme="minorHAnsi"/>
          <w:sz w:val="22"/>
          <w:szCs w:val="22"/>
          <w:lang w:eastAsia="en-US"/>
        </w:rPr>
        <w:tab/>
        <w:t>produkcji lub wprowadzenia do obrotu napojów alkoholowych;</w:t>
      </w:r>
    </w:p>
    <w:p w14:paraId="7B79347C" w14:textId="77777777" w:rsidR="00303FF5" w:rsidRPr="00303FF5" w:rsidRDefault="00303FF5" w:rsidP="00AE6C2D">
      <w:pPr>
        <w:autoSpaceDE w:val="0"/>
        <w:ind w:left="993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303FF5">
        <w:rPr>
          <w:rFonts w:asciiTheme="minorHAnsi" w:eastAsia="Calibri" w:hAnsiTheme="minorHAnsi"/>
          <w:sz w:val="22"/>
          <w:szCs w:val="22"/>
          <w:lang w:eastAsia="en-US"/>
        </w:rPr>
        <w:t>b)</w:t>
      </w:r>
      <w:r w:rsidRPr="00303FF5">
        <w:rPr>
          <w:rFonts w:asciiTheme="minorHAnsi" w:eastAsia="Calibri" w:hAnsiTheme="minorHAnsi"/>
          <w:sz w:val="22"/>
          <w:szCs w:val="22"/>
          <w:lang w:eastAsia="en-US"/>
        </w:rPr>
        <w:tab/>
        <w:t>produkcji lub wprowadzania do obrotu treści pornograficznych;</w:t>
      </w:r>
    </w:p>
    <w:p w14:paraId="73DF60E5" w14:textId="77777777" w:rsidR="00303FF5" w:rsidRPr="00303FF5" w:rsidRDefault="00303FF5" w:rsidP="00AE6C2D">
      <w:pPr>
        <w:autoSpaceDE w:val="0"/>
        <w:ind w:left="993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303FF5">
        <w:rPr>
          <w:rFonts w:asciiTheme="minorHAnsi" w:eastAsia="Calibri" w:hAnsiTheme="minorHAnsi"/>
          <w:sz w:val="22"/>
          <w:szCs w:val="22"/>
          <w:lang w:eastAsia="en-US"/>
        </w:rPr>
        <w:t>c)</w:t>
      </w:r>
      <w:r w:rsidRPr="00303FF5">
        <w:rPr>
          <w:rFonts w:asciiTheme="minorHAnsi" w:eastAsia="Calibri" w:hAnsiTheme="minorHAnsi"/>
          <w:sz w:val="22"/>
          <w:szCs w:val="22"/>
          <w:lang w:eastAsia="en-US"/>
        </w:rPr>
        <w:tab/>
        <w:t>obrotu materiałami wybuchowymi, bronią i amunicją oraz ich produkcji;</w:t>
      </w:r>
    </w:p>
    <w:p w14:paraId="5B95281A" w14:textId="77777777" w:rsidR="00303FF5" w:rsidRPr="00303FF5" w:rsidRDefault="00303FF5" w:rsidP="00AE6C2D">
      <w:pPr>
        <w:autoSpaceDE w:val="0"/>
        <w:ind w:left="993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303FF5">
        <w:rPr>
          <w:rFonts w:asciiTheme="minorHAnsi" w:eastAsia="Calibri" w:hAnsiTheme="minorHAnsi"/>
          <w:sz w:val="22"/>
          <w:szCs w:val="22"/>
          <w:lang w:eastAsia="en-US"/>
        </w:rPr>
        <w:t>d)</w:t>
      </w:r>
      <w:r w:rsidRPr="00303FF5">
        <w:rPr>
          <w:rFonts w:asciiTheme="minorHAnsi" w:eastAsia="Calibri" w:hAnsiTheme="minorHAnsi"/>
          <w:sz w:val="22"/>
          <w:szCs w:val="22"/>
          <w:lang w:eastAsia="en-US"/>
        </w:rPr>
        <w:tab/>
        <w:t>gier losowych, zakładów wzajemnych, gier na automatach i gier na automatach o niskich wygranych;</w:t>
      </w:r>
    </w:p>
    <w:p w14:paraId="0430517B" w14:textId="77777777" w:rsidR="00303FF5" w:rsidRPr="00303FF5" w:rsidRDefault="00303FF5" w:rsidP="00AE6C2D">
      <w:pPr>
        <w:autoSpaceDE w:val="0"/>
        <w:ind w:left="993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303FF5">
        <w:rPr>
          <w:rFonts w:asciiTheme="minorHAnsi" w:eastAsia="Calibri" w:hAnsiTheme="minorHAnsi"/>
          <w:sz w:val="22"/>
          <w:szCs w:val="22"/>
          <w:lang w:eastAsia="en-US"/>
        </w:rPr>
        <w:t>e)</w:t>
      </w:r>
      <w:r w:rsidRPr="00303FF5">
        <w:rPr>
          <w:rFonts w:asciiTheme="minorHAnsi" w:eastAsia="Calibri" w:hAnsiTheme="minorHAnsi"/>
          <w:sz w:val="22"/>
          <w:szCs w:val="22"/>
          <w:lang w:eastAsia="en-US"/>
        </w:rPr>
        <w:tab/>
        <w:t>produkcji lub wprowadzania do obrotu środków odurzających, substancji psychotropowych lub prekursorów;</w:t>
      </w:r>
    </w:p>
    <w:p w14:paraId="75752FCE" w14:textId="4CB27B9A" w:rsidR="00303FF5" w:rsidRPr="00402AEE" w:rsidRDefault="00303FF5" w:rsidP="00AE6C2D">
      <w:pPr>
        <w:autoSpaceDE w:val="0"/>
        <w:ind w:left="993"/>
        <w:contextualSpacing/>
        <w:rPr>
          <w:rFonts w:asciiTheme="minorHAnsi" w:eastAsia="Calibri" w:hAnsiTheme="minorHAnsi"/>
          <w:sz w:val="22"/>
          <w:szCs w:val="22"/>
          <w:lang w:eastAsia="en-US"/>
        </w:rPr>
      </w:pPr>
      <w:r w:rsidRPr="00303FF5">
        <w:rPr>
          <w:rFonts w:asciiTheme="minorHAnsi" w:eastAsia="Calibri" w:hAnsiTheme="minorHAnsi"/>
          <w:sz w:val="22"/>
          <w:szCs w:val="22"/>
          <w:lang w:eastAsia="en-US"/>
        </w:rPr>
        <w:t>f)</w:t>
      </w:r>
      <w:r w:rsidRPr="00303FF5">
        <w:rPr>
          <w:rFonts w:asciiTheme="minorHAnsi" w:eastAsia="Calibri" w:hAnsiTheme="minorHAnsi"/>
          <w:sz w:val="22"/>
          <w:szCs w:val="22"/>
          <w:lang w:eastAsia="en-US"/>
        </w:rPr>
        <w:tab/>
        <w:t>prowadzenia działalności jako instytucja finansowa, bankowa oraz z sektora kas spółdzielczych.</w:t>
      </w:r>
    </w:p>
    <w:p w14:paraId="07EC8825" w14:textId="77777777" w:rsidR="00FC7969" w:rsidRDefault="00FC7969" w:rsidP="00AE6C2D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2FB0F814" w14:textId="77777777" w:rsidR="0010062A" w:rsidRDefault="0010062A" w:rsidP="00AE6C2D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3329F06E" w14:textId="77777777" w:rsidR="0010062A" w:rsidRDefault="0010062A" w:rsidP="00AE6C2D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6C9092C4" w14:textId="77777777" w:rsidR="00013900" w:rsidRPr="00A003F1" w:rsidRDefault="00013900" w:rsidP="00AE6C2D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52DFA047" w14:textId="77777777" w:rsidR="00F2790E" w:rsidRPr="009272F6" w:rsidRDefault="00F2790E" w:rsidP="00AE6C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lastRenderedPageBreak/>
        <w:t>Środki przeznaczone na dofinansowanie projektów</w:t>
      </w:r>
    </w:p>
    <w:p w14:paraId="6814AA38" w14:textId="77777777" w:rsidR="00F2790E" w:rsidRPr="00E023F8" w:rsidRDefault="00F2790E" w:rsidP="00AE6C2D">
      <w:pPr>
        <w:rPr>
          <w:rFonts w:asciiTheme="minorHAnsi" w:hAnsiTheme="minorHAnsi"/>
          <w:sz w:val="22"/>
          <w:szCs w:val="22"/>
        </w:rPr>
      </w:pPr>
    </w:p>
    <w:p w14:paraId="3DFD5BEB" w14:textId="07AB8395" w:rsidR="00402AEE" w:rsidRPr="00A93592" w:rsidRDefault="00402AEE" w:rsidP="00AE6C2D">
      <w:pPr>
        <w:pStyle w:val="Default"/>
        <w:spacing w:line="276" w:lineRule="auto"/>
        <w:rPr>
          <w:rFonts w:ascii="Calibri" w:hAnsi="Calibri"/>
          <w:color w:val="auto"/>
          <w:sz w:val="22"/>
          <w:szCs w:val="22"/>
        </w:rPr>
      </w:pPr>
      <w:r w:rsidRPr="00A93592">
        <w:rPr>
          <w:rFonts w:asciiTheme="minorHAnsi" w:hAnsiTheme="minorHAnsi"/>
          <w:color w:val="auto"/>
          <w:sz w:val="22"/>
          <w:szCs w:val="22"/>
        </w:rPr>
        <w:t xml:space="preserve">Zgodnie z postanowieniami Harmonogramu naborów wniosków o dofinansowanie w trybie </w:t>
      </w:r>
      <w:r>
        <w:rPr>
          <w:rFonts w:asciiTheme="minorHAnsi" w:hAnsiTheme="minorHAnsi"/>
          <w:color w:val="auto"/>
          <w:sz w:val="22"/>
          <w:szCs w:val="22"/>
        </w:rPr>
        <w:t>nadzwyczajny</w:t>
      </w:r>
      <w:r w:rsidR="00AB0ADA">
        <w:rPr>
          <w:rFonts w:asciiTheme="minorHAnsi" w:hAnsiTheme="minorHAnsi"/>
          <w:color w:val="auto"/>
          <w:sz w:val="22"/>
          <w:szCs w:val="22"/>
        </w:rPr>
        <w:t>m</w:t>
      </w:r>
      <w:r w:rsidRPr="00A93592">
        <w:rPr>
          <w:rFonts w:asciiTheme="minorHAnsi" w:hAnsiTheme="minorHAnsi"/>
          <w:color w:val="auto"/>
          <w:sz w:val="22"/>
          <w:szCs w:val="22"/>
        </w:rPr>
        <w:t xml:space="preserve"> dla RPO WD 2014-2020, przyjętego Uchwałą Zarządu Województwa Dolnośląskiego </w:t>
      </w:r>
      <w:r w:rsidRPr="00A93592">
        <w:rPr>
          <w:rFonts w:ascii="Calibri" w:hAnsi="Calibri"/>
          <w:color w:val="auto"/>
          <w:sz w:val="22"/>
          <w:szCs w:val="22"/>
        </w:rPr>
        <w:t>na realizację Działania 1.5 typu D, przewidziano:</w:t>
      </w:r>
    </w:p>
    <w:p w14:paraId="3BBC1B1E" w14:textId="77777777" w:rsidR="00402AEE" w:rsidRPr="00A93592" w:rsidRDefault="00402AEE" w:rsidP="00AE6C2D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3A692916" w14:textId="0DBDEBBF" w:rsidR="00402AEE" w:rsidRPr="00A93592" w:rsidRDefault="00E969D0" w:rsidP="00AE6C2D">
      <w:pPr>
        <w:pStyle w:val="Default"/>
        <w:rPr>
          <w:rFonts w:asciiTheme="minorHAnsi" w:hAnsiTheme="minorHAnsi"/>
          <w:color w:val="auto"/>
        </w:rPr>
      </w:pPr>
      <w:r>
        <w:rPr>
          <w:rFonts w:ascii="Calibri" w:hAnsi="Calibri"/>
          <w:b/>
          <w:color w:val="auto"/>
          <w:sz w:val="22"/>
          <w:szCs w:val="22"/>
        </w:rPr>
        <w:t xml:space="preserve">4 500 000,00 </w:t>
      </w:r>
      <w:r w:rsidR="00402AEE">
        <w:rPr>
          <w:rFonts w:ascii="Calibri" w:hAnsi="Calibri"/>
          <w:color w:val="1F497D"/>
          <w:sz w:val="22"/>
          <w:szCs w:val="22"/>
          <w:shd w:val="clear" w:color="auto" w:fill="FFFFFF"/>
        </w:rPr>
        <w:t xml:space="preserve"> </w:t>
      </w:r>
      <w:r w:rsidR="00402AEE" w:rsidRPr="00A93592">
        <w:rPr>
          <w:rFonts w:asciiTheme="minorHAnsi" w:eastAsia="Calibri" w:hAnsiTheme="minorHAnsi"/>
          <w:b/>
          <w:color w:val="auto"/>
        </w:rPr>
        <w:t>EUR</w:t>
      </w:r>
    </w:p>
    <w:p w14:paraId="6F5A0D00" w14:textId="2325B7E1" w:rsidR="00402AEE" w:rsidRPr="00A93592" w:rsidRDefault="00402AEE" w:rsidP="00AE6C2D">
      <w:pPr>
        <w:pStyle w:val="Default"/>
        <w:rPr>
          <w:rFonts w:ascii="Calibri" w:hAnsi="Calibri"/>
          <w:color w:val="auto"/>
          <w:sz w:val="18"/>
          <w:szCs w:val="18"/>
        </w:rPr>
      </w:pPr>
      <w:r w:rsidRPr="00A93592">
        <w:rPr>
          <w:rFonts w:asciiTheme="minorHAnsi" w:hAnsiTheme="minorHAnsi"/>
          <w:color w:val="auto"/>
          <w:sz w:val="22"/>
          <w:szCs w:val="22"/>
        </w:rPr>
        <w:t xml:space="preserve">                                               (PLN </w:t>
      </w:r>
      <w:r w:rsidR="00C73A82">
        <w:rPr>
          <w:rFonts w:asciiTheme="minorHAnsi" w:hAnsiTheme="minorHAnsi" w:cs="Calibri"/>
          <w:color w:val="auto"/>
          <w:sz w:val="22"/>
          <w:szCs w:val="22"/>
        </w:rPr>
        <w:t xml:space="preserve"> </w:t>
      </w:r>
      <w:r w:rsidR="00002359">
        <w:rPr>
          <w:rFonts w:ascii="Calibri" w:hAnsi="Calibri"/>
          <w:color w:val="auto"/>
          <w:sz w:val="22"/>
          <w:szCs w:val="22"/>
        </w:rPr>
        <w:t>19 836 000,00</w:t>
      </w:r>
      <w:r w:rsidRPr="006A4132">
        <w:rPr>
          <w:rFonts w:ascii="Calibri" w:hAnsi="Calibri"/>
          <w:color w:val="auto"/>
          <w:sz w:val="22"/>
          <w:szCs w:val="22"/>
        </w:rPr>
        <w:t xml:space="preserve"> PLN</w:t>
      </w:r>
      <w:r w:rsidRPr="00A93592">
        <w:rPr>
          <w:rFonts w:asciiTheme="minorHAnsi" w:hAnsiTheme="minorHAnsi"/>
          <w:color w:val="auto"/>
          <w:sz w:val="22"/>
          <w:szCs w:val="22"/>
        </w:rPr>
        <w:t>*, kurs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19017F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002359">
        <w:rPr>
          <w:rFonts w:asciiTheme="minorHAnsi" w:hAnsiTheme="minorHAnsi"/>
          <w:color w:val="auto"/>
          <w:sz w:val="22"/>
          <w:szCs w:val="22"/>
        </w:rPr>
        <w:t>4,408</w:t>
      </w:r>
      <w:r w:rsidR="00F97E7C" w:rsidRPr="00F97E7C">
        <w:rPr>
          <w:rFonts w:asciiTheme="minorHAnsi" w:hAnsiTheme="minorHAnsi"/>
          <w:color w:val="auto"/>
          <w:sz w:val="22"/>
          <w:szCs w:val="22"/>
        </w:rPr>
        <w:t>0</w:t>
      </w:r>
      <w:r w:rsidR="00F97E7C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421CB2">
        <w:rPr>
          <w:rFonts w:ascii="Calibri" w:hAnsi="Calibri"/>
          <w:color w:val="212121"/>
          <w:sz w:val="22"/>
          <w:szCs w:val="22"/>
          <w:shd w:val="clear" w:color="auto" w:fill="FFFFFF"/>
        </w:rPr>
        <w:t>**</w:t>
      </w:r>
      <w:r w:rsidR="00B5000F">
        <w:rPr>
          <w:rFonts w:ascii="Calibri" w:hAnsi="Calibri"/>
          <w:color w:val="212121"/>
          <w:sz w:val="22"/>
          <w:szCs w:val="22"/>
          <w:shd w:val="clear" w:color="auto" w:fill="FFFFFF"/>
        </w:rPr>
        <w:t xml:space="preserve"> </w:t>
      </w:r>
      <w:r w:rsidRPr="00A93592">
        <w:rPr>
          <w:rFonts w:asciiTheme="minorHAnsi" w:hAnsiTheme="minorHAnsi" w:cs="Calibri"/>
          <w:color w:val="auto"/>
          <w:sz w:val="22"/>
          <w:szCs w:val="22"/>
        </w:rPr>
        <w:t xml:space="preserve">na </w:t>
      </w:r>
      <w:r w:rsidR="00277DE4">
        <w:rPr>
          <w:rFonts w:asciiTheme="minorHAnsi" w:hAnsiTheme="minorHAnsi" w:cs="Calibri"/>
          <w:color w:val="auto"/>
          <w:sz w:val="22"/>
          <w:szCs w:val="22"/>
        </w:rPr>
        <w:t xml:space="preserve">sierpień </w:t>
      </w:r>
      <w:r w:rsidR="00513850">
        <w:rPr>
          <w:rFonts w:asciiTheme="minorHAnsi" w:hAnsiTheme="minorHAnsi" w:cs="Calibri"/>
          <w:color w:val="auto"/>
          <w:sz w:val="22"/>
          <w:szCs w:val="22"/>
        </w:rPr>
        <w:t xml:space="preserve"> </w:t>
      </w:r>
      <w:r w:rsidRPr="00A93592">
        <w:rPr>
          <w:rFonts w:asciiTheme="minorHAnsi" w:hAnsiTheme="minorHAnsi" w:cs="Calibri"/>
          <w:color w:val="auto"/>
          <w:sz w:val="22"/>
          <w:szCs w:val="22"/>
        </w:rPr>
        <w:t xml:space="preserve"> 2020 r.</w:t>
      </w:r>
      <w:r w:rsidRPr="00A93592">
        <w:rPr>
          <w:rFonts w:asciiTheme="minorHAnsi" w:hAnsiTheme="minorHAnsi"/>
          <w:color w:val="auto"/>
          <w:sz w:val="22"/>
          <w:szCs w:val="22"/>
        </w:rPr>
        <w:t>)</w:t>
      </w:r>
      <w:r w:rsidRPr="00A93592">
        <w:rPr>
          <w:rFonts w:ascii="Calibri" w:hAnsi="Calibri"/>
          <w:color w:val="auto"/>
          <w:sz w:val="18"/>
          <w:szCs w:val="18"/>
        </w:rPr>
        <w:t xml:space="preserve"> </w:t>
      </w:r>
    </w:p>
    <w:p w14:paraId="181AB889" w14:textId="77777777" w:rsidR="00402AEE" w:rsidRDefault="00402AEE" w:rsidP="00AE6C2D">
      <w:pPr>
        <w:pStyle w:val="Default"/>
        <w:rPr>
          <w:rFonts w:ascii="Calibri" w:hAnsi="Calibri"/>
          <w:sz w:val="18"/>
          <w:szCs w:val="18"/>
        </w:rPr>
      </w:pPr>
    </w:p>
    <w:p w14:paraId="7AA17CFC" w14:textId="77777777" w:rsidR="00402AEE" w:rsidRPr="00A93592" w:rsidRDefault="00402AEE" w:rsidP="00AE6C2D">
      <w:pPr>
        <w:pStyle w:val="Default"/>
        <w:rPr>
          <w:rFonts w:ascii="Calibri" w:hAnsi="Calibri"/>
          <w:sz w:val="18"/>
          <w:szCs w:val="18"/>
        </w:rPr>
      </w:pPr>
      <w:r w:rsidRPr="00A93592">
        <w:rPr>
          <w:rFonts w:ascii="Calibri" w:hAnsi="Calibri"/>
          <w:sz w:val="18"/>
          <w:szCs w:val="18"/>
        </w:rPr>
        <w:t xml:space="preserve">* Nie zabezpiecza się części alokacji na procedurę odwoławczą. </w:t>
      </w:r>
    </w:p>
    <w:p w14:paraId="2044CD21" w14:textId="77777777" w:rsidR="00402AEE" w:rsidRPr="00A93592" w:rsidRDefault="00402AEE" w:rsidP="00AE6C2D">
      <w:pPr>
        <w:pStyle w:val="Default"/>
        <w:rPr>
          <w:rFonts w:ascii="Calibri" w:hAnsi="Calibri"/>
          <w:color w:val="auto"/>
          <w:sz w:val="18"/>
          <w:szCs w:val="18"/>
        </w:rPr>
      </w:pPr>
      <w:r w:rsidRPr="00A93592">
        <w:rPr>
          <w:rFonts w:ascii="Calibri" w:hAnsi="Calibri"/>
          <w:sz w:val="18"/>
          <w:szCs w:val="18"/>
        </w:rPr>
        <w:t xml:space="preserve">** </w:t>
      </w:r>
      <w:r w:rsidRPr="00A93592">
        <w:rPr>
          <w:rFonts w:ascii="Calibri" w:hAnsi="Calibri"/>
          <w:color w:val="auto"/>
          <w:sz w:val="18"/>
          <w:szCs w:val="18"/>
        </w:rPr>
        <w:t>Alokacja przeliczona po kursie Europe</w:t>
      </w:r>
      <w:r>
        <w:rPr>
          <w:rFonts w:ascii="Calibri" w:hAnsi="Calibri"/>
          <w:color w:val="auto"/>
          <w:sz w:val="18"/>
          <w:szCs w:val="18"/>
        </w:rPr>
        <w:t xml:space="preserve">jskiego Banku Centralnego (EBC). </w:t>
      </w:r>
      <w:r w:rsidRPr="00A93592">
        <w:rPr>
          <w:rFonts w:ascii="Calibri" w:hAnsi="Calibri"/>
          <w:color w:val="auto"/>
          <w:sz w:val="18"/>
          <w:szCs w:val="18"/>
        </w:rPr>
        <w:t xml:space="preserve">Ze względu na kurs EUR limit dostępnych środków może ulec zmianie, z tego powodu dokładna kwota dofinansowania zostanie określona na etapie rozstrzygnięcia </w:t>
      </w:r>
      <w:r>
        <w:rPr>
          <w:rFonts w:ascii="Calibri" w:hAnsi="Calibri"/>
          <w:color w:val="auto"/>
          <w:sz w:val="18"/>
          <w:szCs w:val="18"/>
        </w:rPr>
        <w:t>naboru</w:t>
      </w:r>
      <w:r w:rsidRPr="00A93592">
        <w:rPr>
          <w:rFonts w:ascii="Calibri" w:hAnsi="Calibri"/>
          <w:color w:val="auto"/>
          <w:sz w:val="18"/>
          <w:szCs w:val="18"/>
        </w:rPr>
        <w:t>.</w:t>
      </w:r>
    </w:p>
    <w:p w14:paraId="0A7E2EF4" w14:textId="77777777" w:rsidR="00402AEE" w:rsidRPr="00A93592" w:rsidRDefault="00402AEE" w:rsidP="00AE6C2D">
      <w:pPr>
        <w:pStyle w:val="Default"/>
        <w:rPr>
          <w:rFonts w:ascii="Calibri" w:hAnsi="Calibri"/>
          <w:color w:val="auto"/>
          <w:sz w:val="18"/>
          <w:szCs w:val="18"/>
        </w:rPr>
      </w:pPr>
    </w:p>
    <w:p w14:paraId="25DBF074" w14:textId="77777777" w:rsidR="00402AEE" w:rsidRDefault="00402AEE" w:rsidP="00AE6C2D">
      <w:pPr>
        <w:pStyle w:val="Default"/>
        <w:rPr>
          <w:rFonts w:ascii="Calibri" w:hAnsi="Calibri"/>
          <w:color w:val="auto"/>
          <w:sz w:val="18"/>
          <w:szCs w:val="18"/>
        </w:rPr>
      </w:pPr>
    </w:p>
    <w:p w14:paraId="01A45342" w14:textId="784F147F" w:rsidR="00402AEE" w:rsidRDefault="00402AEE" w:rsidP="00AE6C2D">
      <w:pPr>
        <w:spacing w:after="100" w:afterAutospacing="1" w:line="276" w:lineRule="auto"/>
        <w:rPr>
          <w:rFonts w:ascii="Calibri" w:hAnsi="Calibri"/>
          <w:sz w:val="18"/>
          <w:szCs w:val="18"/>
        </w:rPr>
      </w:pPr>
      <w:r w:rsidRPr="00E70049">
        <w:rPr>
          <w:rFonts w:ascii="Calibri" w:hAnsi="Calibri"/>
        </w:rPr>
        <w:t xml:space="preserve">W trakcie trwania naboru </w:t>
      </w:r>
      <w:r w:rsidR="006D5A52">
        <w:rPr>
          <w:rFonts w:ascii="Calibri" w:hAnsi="Calibri"/>
        </w:rPr>
        <w:t>Dolnośląska Instytucja Pośrednicząca (</w:t>
      </w:r>
      <w:r w:rsidRPr="00E70049">
        <w:rPr>
          <w:rFonts w:ascii="Calibri" w:hAnsi="Calibri"/>
        </w:rPr>
        <w:t>ION</w:t>
      </w:r>
      <w:r w:rsidR="006D5A52">
        <w:rPr>
          <w:rFonts w:ascii="Calibri" w:hAnsi="Calibri"/>
        </w:rPr>
        <w:t>)</w:t>
      </w:r>
      <w:r w:rsidRPr="00E70049">
        <w:rPr>
          <w:rFonts w:ascii="Calibri" w:hAnsi="Calibri"/>
        </w:rPr>
        <w:t xml:space="preserve"> może zwiększyć limit przyjmowanych do oceny wniosków o dofinansowanie tj. powyżej </w:t>
      </w:r>
      <w:r w:rsidR="009E7C31">
        <w:rPr>
          <w:rFonts w:ascii="Calibri" w:hAnsi="Calibri"/>
        </w:rPr>
        <w:t>300</w:t>
      </w:r>
      <w:r w:rsidRPr="00E70049">
        <w:rPr>
          <w:rFonts w:ascii="Calibri" w:hAnsi="Calibri"/>
        </w:rPr>
        <w:t xml:space="preserve">% alokacji, w przypadku, gdy wartość dofinansowania pozytywnie ocenianych projektów w ramach puli </w:t>
      </w:r>
      <w:r w:rsidR="009E7C31">
        <w:rPr>
          <w:rFonts w:ascii="Calibri" w:hAnsi="Calibri"/>
        </w:rPr>
        <w:t xml:space="preserve"> 300</w:t>
      </w:r>
      <w:r w:rsidRPr="00E70049">
        <w:rPr>
          <w:rFonts w:ascii="Calibri" w:hAnsi="Calibri"/>
        </w:rPr>
        <w:t xml:space="preserve">% alokacji nie przekroczy tej wartości. Decyzję w tym zakresie podejmuje Dyrektor DIP. Informacja w tym zakresie zamieszczania jest na stronie internetowej niezwłocznie w formie komunikatu. </w:t>
      </w:r>
    </w:p>
    <w:p w14:paraId="0B651FE3" w14:textId="77777777" w:rsidR="006755EB" w:rsidRPr="00A003F1" w:rsidRDefault="006755EB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14:paraId="4184FC70" w14:textId="77777777" w:rsidR="00F2790E" w:rsidRPr="009272F6" w:rsidRDefault="00F2790E" w:rsidP="00AE6C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t>Zasady finansowania projektu</w:t>
      </w:r>
    </w:p>
    <w:p w14:paraId="25D53EA3" w14:textId="77777777" w:rsidR="00436F1C" w:rsidRPr="00A003F1" w:rsidRDefault="00436F1C" w:rsidP="00AE6C2D">
      <w:pPr>
        <w:pStyle w:val="Default"/>
        <w:spacing w:line="276" w:lineRule="auto"/>
        <w:rPr>
          <w:rFonts w:asciiTheme="minorHAnsi" w:hAnsiTheme="minorHAnsi" w:cs="Arial"/>
          <w:b/>
          <w:color w:val="auto"/>
          <w:sz w:val="22"/>
          <w:szCs w:val="22"/>
          <w:u w:val="single"/>
        </w:rPr>
      </w:pPr>
    </w:p>
    <w:p w14:paraId="264725A3" w14:textId="39E95606" w:rsidR="003C4C8E" w:rsidRPr="00A93592" w:rsidRDefault="003C4C8E" w:rsidP="00AE6C2D">
      <w:pPr>
        <w:pStyle w:val="Default"/>
        <w:tabs>
          <w:tab w:val="left" w:pos="709"/>
        </w:tabs>
        <w:spacing w:line="276" w:lineRule="auto"/>
        <w:rPr>
          <w:rFonts w:ascii="Calibri" w:hAnsi="Calibri"/>
          <w:b/>
          <w:color w:val="auto"/>
          <w:sz w:val="22"/>
          <w:szCs w:val="22"/>
          <w:u w:val="single"/>
        </w:rPr>
      </w:pPr>
      <w:r w:rsidRPr="00A93592">
        <w:rPr>
          <w:rFonts w:ascii="Calibri" w:hAnsi="Calibri"/>
          <w:b/>
          <w:color w:val="auto"/>
          <w:sz w:val="22"/>
          <w:szCs w:val="22"/>
          <w:u w:val="single"/>
        </w:rPr>
        <w:t xml:space="preserve">Kwota dofinansowania </w:t>
      </w:r>
      <w:r w:rsidRPr="00A93592">
        <w:rPr>
          <w:rFonts w:ascii="Calibri" w:hAnsi="Calibri"/>
          <w:color w:val="auto"/>
          <w:sz w:val="22"/>
          <w:szCs w:val="22"/>
        </w:rPr>
        <w:t xml:space="preserve">obejmuje wyłącznie </w:t>
      </w:r>
      <w:r w:rsidR="00A721C1">
        <w:rPr>
          <w:rFonts w:ascii="Calibri" w:hAnsi="Calibri"/>
          <w:color w:val="auto"/>
          <w:sz w:val="22"/>
          <w:szCs w:val="22"/>
        </w:rPr>
        <w:t xml:space="preserve">krotność </w:t>
      </w:r>
      <w:r w:rsidRPr="00A93592">
        <w:rPr>
          <w:rFonts w:ascii="Calibri" w:hAnsi="Calibri"/>
          <w:color w:val="auto"/>
          <w:sz w:val="22"/>
          <w:szCs w:val="22"/>
        </w:rPr>
        <w:t>stawk</w:t>
      </w:r>
      <w:r w:rsidR="00A721C1">
        <w:rPr>
          <w:rFonts w:ascii="Calibri" w:hAnsi="Calibri"/>
          <w:color w:val="auto"/>
          <w:sz w:val="22"/>
          <w:szCs w:val="22"/>
        </w:rPr>
        <w:t>i</w:t>
      </w:r>
      <w:r w:rsidRPr="00A93592">
        <w:rPr>
          <w:rFonts w:ascii="Calibri" w:hAnsi="Calibri"/>
          <w:color w:val="auto"/>
          <w:sz w:val="22"/>
          <w:szCs w:val="22"/>
        </w:rPr>
        <w:t xml:space="preserve"> jednostkow</w:t>
      </w:r>
      <w:r w:rsidR="00A721C1">
        <w:rPr>
          <w:rFonts w:ascii="Calibri" w:hAnsi="Calibri"/>
          <w:color w:val="auto"/>
          <w:sz w:val="22"/>
          <w:szCs w:val="22"/>
        </w:rPr>
        <w:t>ej</w:t>
      </w:r>
      <w:r w:rsidRPr="00A93592">
        <w:rPr>
          <w:rFonts w:ascii="Calibri" w:hAnsi="Calibri"/>
          <w:color w:val="auto"/>
          <w:sz w:val="22"/>
          <w:szCs w:val="22"/>
        </w:rPr>
        <w:t xml:space="preserve"> wyliczoną jako stawka na finansowanie kapitału obrotowego (KO) w ujęciu miesięcznym w odniesieniu do trzech następujących po sobie miesięcy kalendarzowych bieżącego funkcjonowania przedsiębiorstwa wskazanych przez przedsiębiorcę we wniosku o dofinansowanie, czyli:</w:t>
      </w:r>
    </w:p>
    <w:p w14:paraId="127B9AC3" w14:textId="77777777" w:rsidR="003C4C8E" w:rsidRPr="00A93592" w:rsidRDefault="003C4C8E" w:rsidP="00AE6C2D">
      <w:pPr>
        <w:pStyle w:val="Default"/>
        <w:tabs>
          <w:tab w:val="left" w:pos="709"/>
        </w:tabs>
        <w:spacing w:line="276" w:lineRule="auto"/>
        <w:rPr>
          <w:rFonts w:ascii="Calibri" w:hAnsi="Calibri"/>
          <w:b/>
          <w:color w:val="auto"/>
          <w:sz w:val="22"/>
          <w:szCs w:val="22"/>
          <w:u w:val="single"/>
        </w:rPr>
      </w:pPr>
    </w:p>
    <w:p w14:paraId="2AECD553" w14:textId="79C3A8B9" w:rsidR="003C4C8E" w:rsidRDefault="003C4C8E" w:rsidP="00AE6C2D">
      <w:pPr>
        <w:pStyle w:val="Default"/>
        <w:tabs>
          <w:tab w:val="left" w:pos="709"/>
        </w:tabs>
        <w:spacing w:line="276" w:lineRule="auto"/>
        <w:rPr>
          <w:rFonts w:ascii="Calibri" w:hAnsi="Calibri"/>
          <w:color w:val="auto"/>
          <w:sz w:val="22"/>
          <w:szCs w:val="22"/>
        </w:rPr>
      </w:pPr>
      <w:r w:rsidRPr="00A93592">
        <w:rPr>
          <w:rFonts w:ascii="Calibri" w:hAnsi="Calibri"/>
          <w:color w:val="auto"/>
          <w:sz w:val="22"/>
          <w:szCs w:val="22"/>
        </w:rPr>
        <w:t>Maksymalna kwota wsparcia = stawka jednostkowa (obejmuje koszt finansowania kapitału obrotowego przez 1 miesiąc kalendarzowy) x liczba miesięcy uwzględniana do wyliczenia kwoty wsparcia (3 miesiące)</w:t>
      </w:r>
      <w:r w:rsidR="00A721C1">
        <w:rPr>
          <w:rFonts w:ascii="Calibri" w:hAnsi="Calibri"/>
          <w:color w:val="auto"/>
          <w:sz w:val="22"/>
          <w:szCs w:val="22"/>
        </w:rPr>
        <w:t>.</w:t>
      </w:r>
    </w:p>
    <w:p w14:paraId="7DF91245" w14:textId="77777777" w:rsidR="00A721C1" w:rsidRDefault="00A721C1" w:rsidP="00AE6C2D">
      <w:pPr>
        <w:pStyle w:val="Default"/>
        <w:spacing w:line="276" w:lineRule="auto"/>
        <w:rPr>
          <w:rFonts w:ascii="Calibri" w:hAnsi="Calibri"/>
          <w:b/>
          <w:color w:val="auto"/>
          <w:sz w:val="22"/>
          <w:szCs w:val="22"/>
          <w:u w:val="single"/>
        </w:rPr>
      </w:pPr>
    </w:p>
    <w:p w14:paraId="622CB8DE" w14:textId="77777777" w:rsidR="00A721C1" w:rsidRPr="00A93592" w:rsidRDefault="00A721C1" w:rsidP="00AE6C2D">
      <w:pPr>
        <w:pStyle w:val="Default"/>
        <w:spacing w:line="276" w:lineRule="auto"/>
        <w:rPr>
          <w:rFonts w:ascii="Calibri" w:hAnsi="Calibri"/>
          <w:b/>
          <w:color w:val="auto"/>
          <w:sz w:val="22"/>
          <w:szCs w:val="22"/>
          <w:u w:val="single"/>
        </w:rPr>
      </w:pPr>
      <w:r w:rsidRPr="00A93592">
        <w:rPr>
          <w:rFonts w:ascii="Calibri" w:hAnsi="Calibri"/>
          <w:b/>
          <w:color w:val="auto"/>
          <w:sz w:val="22"/>
          <w:szCs w:val="22"/>
          <w:u w:val="single"/>
        </w:rPr>
        <w:t>Stawka jednostkowa na finansowanie Kosztów Operacyjnych (KO) przez 1 miesiąc dla mikro i małych przedsiębiorstw wynosi:</w:t>
      </w:r>
    </w:p>
    <w:p w14:paraId="68BCF9A2" w14:textId="77777777" w:rsidR="00A721C1" w:rsidRPr="00A93592" w:rsidRDefault="00A721C1" w:rsidP="00AE6C2D">
      <w:pPr>
        <w:pStyle w:val="Default"/>
        <w:spacing w:line="276" w:lineRule="auto"/>
        <w:rPr>
          <w:rFonts w:ascii="Calibri" w:hAnsi="Calibri"/>
          <w:b/>
          <w:color w:val="auto"/>
          <w:u w:val="single"/>
        </w:rPr>
      </w:pPr>
      <w:r w:rsidRPr="00A93592">
        <w:rPr>
          <w:rFonts w:ascii="Calibri" w:hAnsi="Calibri"/>
          <w:b/>
          <w:color w:val="auto"/>
          <w:sz w:val="22"/>
          <w:szCs w:val="22"/>
        </w:rPr>
        <w:tab/>
      </w:r>
      <w:r w:rsidRPr="00A93592">
        <w:rPr>
          <w:rFonts w:ascii="Calibri" w:hAnsi="Calibri"/>
          <w:b/>
          <w:color w:val="auto"/>
          <w:sz w:val="22"/>
          <w:szCs w:val="22"/>
        </w:rPr>
        <w:tab/>
      </w:r>
      <w:r w:rsidRPr="00A93592">
        <w:rPr>
          <w:rFonts w:ascii="Calibri" w:hAnsi="Calibri"/>
          <w:b/>
          <w:color w:val="auto"/>
          <w:sz w:val="22"/>
          <w:szCs w:val="22"/>
        </w:rPr>
        <w:tab/>
      </w:r>
      <w:r w:rsidRPr="00A93592">
        <w:rPr>
          <w:rFonts w:ascii="Calibri" w:hAnsi="Calibri"/>
          <w:b/>
          <w:color w:val="auto"/>
          <w:sz w:val="22"/>
          <w:szCs w:val="22"/>
        </w:rPr>
        <w:tab/>
      </w:r>
      <w:r w:rsidRPr="00A93592">
        <w:rPr>
          <w:rFonts w:ascii="Calibri" w:hAnsi="Calibri"/>
          <w:b/>
          <w:color w:val="auto"/>
          <w:sz w:val="22"/>
          <w:szCs w:val="22"/>
        </w:rPr>
        <w:tab/>
      </w:r>
      <w:r w:rsidRPr="00A93592">
        <w:rPr>
          <w:rFonts w:ascii="Calibri" w:hAnsi="Calibri"/>
          <w:b/>
          <w:color w:val="auto"/>
          <w:u w:val="single"/>
        </w:rPr>
        <w:t>7 845,11 zł x √ FTE</w:t>
      </w:r>
    </w:p>
    <w:p w14:paraId="0F13999F" w14:textId="77777777" w:rsidR="00A721C1" w:rsidRDefault="00A721C1" w:rsidP="00AE6C2D">
      <w:pPr>
        <w:pStyle w:val="Default"/>
        <w:tabs>
          <w:tab w:val="left" w:pos="709"/>
        </w:tabs>
        <w:spacing w:line="276" w:lineRule="auto"/>
        <w:rPr>
          <w:rFonts w:ascii="Calibri" w:hAnsi="Calibri"/>
          <w:color w:val="auto"/>
          <w:sz w:val="22"/>
          <w:szCs w:val="22"/>
        </w:rPr>
      </w:pPr>
    </w:p>
    <w:p w14:paraId="446655F7" w14:textId="77777777" w:rsidR="00A721C1" w:rsidRPr="00A721C1" w:rsidRDefault="00A721C1" w:rsidP="00AE6C2D">
      <w:pPr>
        <w:pStyle w:val="Default"/>
        <w:tabs>
          <w:tab w:val="left" w:pos="709"/>
        </w:tabs>
        <w:spacing w:line="276" w:lineRule="auto"/>
        <w:rPr>
          <w:rFonts w:ascii="Calibri" w:hAnsi="Calibri"/>
          <w:color w:val="auto"/>
          <w:sz w:val="22"/>
          <w:szCs w:val="22"/>
        </w:rPr>
      </w:pPr>
      <w:r w:rsidRPr="00A721C1">
        <w:rPr>
          <w:rFonts w:ascii="Calibri" w:hAnsi="Calibri"/>
          <w:color w:val="auto"/>
          <w:sz w:val="22"/>
          <w:szCs w:val="22"/>
        </w:rPr>
        <w:t>Przykładowo, jeśli liczba pełnych etatów w małej firmie wynosi 6, to maksymalna kwota wsparcia wynosi:</w:t>
      </w:r>
    </w:p>
    <w:p w14:paraId="343F4194" w14:textId="24FCBE0C" w:rsidR="00A721C1" w:rsidRPr="00A93592" w:rsidRDefault="00A721C1" w:rsidP="00AE6C2D">
      <w:pPr>
        <w:pStyle w:val="Default"/>
        <w:tabs>
          <w:tab w:val="left" w:pos="709"/>
        </w:tabs>
        <w:spacing w:line="276" w:lineRule="auto"/>
        <w:rPr>
          <w:rFonts w:ascii="Calibri" w:hAnsi="Calibri"/>
          <w:color w:val="auto"/>
          <w:sz w:val="22"/>
          <w:szCs w:val="22"/>
        </w:rPr>
      </w:pPr>
      <w:r w:rsidRPr="00A721C1">
        <w:rPr>
          <w:rFonts w:ascii="Calibri" w:hAnsi="Calibri"/>
          <w:color w:val="auto"/>
          <w:sz w:val="22"/>
          <w:szCs w:val="22"/>
        </w:rPr>
        <w:t>7 845,11 zł x √6 x 3 = 57 649,56 zł</w:t>
      </w:r>
    </w:p>
    <w:p w14:paraId="5AC0AA9E" w14:textId="77777777" w:rsidR="003C4C8E" w:rsidRPr="00A93592" w:rsidRDefault="003C4C8E" w:rsidP="00AE6C2D">
      <w:pPr>
        <w:pStyle w:val="Default"/>
        <w:tabs>
          <w:tab w:val="left" w:pos="709"/>
        </w:tabs>
        <w:spacing w:line="276" w:lineRule="auto"/>
        <w:rPr>
          <w:rFonts w:ascii="Calibri" w:hAnsi="Calibri"/>
          <w:b/>
          <w:color w:val="auto"/>
          <w:sz w:val="22"/>
          <w:szCs w:val="22"/>
          <w:u w:val="single"/>
        </w:rPr>
      </w:pPr>
    </w:p>
    <w:p w14:paraId="31D8C116" w14:textId="7B8E5591" w:rsidR="00303FF5" w:rsidRDefault="00303FF5" w:rsidP="00AE6C2D">
      <w:pPr>
        <w:spacing w:line="276" w:lineRule="auto"/>
        <w:rPr>
          <w:rFonts w:asciiTheme="minorHAnsi" w:hAnsiTheme="minorHAnsi"/>
          <w:b/>
          <w:sz w:val="22"/>
          <w:szCs w:val="22"/>
          <w:lang w:eastAsia="en-US"/>
        </w:rPr>
      </w:pPr>
      <w:r>
        <w:rPr>
          <w:rFonts w:asciiTheme="minorHAnsi" w:hAnsiTheme="minorHAnsi"/>
          <w:b/>
          <w:sz w:val="22"/>
          <w:szCs w:val="22"/>
          <w:lang w:eastAsia="en-US"/>
        </w:rPr>
        <w:t>Szczegółowe informacje nt. kwoty dofinansowania liczonej stawką jednostkową znajdują się w Regulaminie naboru.</w:t>
      </w:r>
    </w:p>
    <w:p w14:paraId="63743125" w14:textId="77777777" w:rsidR="00303FF5" w:rsidRDefault="00303FF5" w:rsidP="00AE6C2D">
      <w:pPr>
        <w:spacing w:line="276" w:lineRule="auto"/>
        <w:rPr>
          <w:rFonts w:asciiTheme="minorHAnsi" w:hAnsiTheme="minorHAnsi"/>
          <w:b/>
          <w:sz w:val="22"/>
          <w:szCs w:val="22"/>
          <w:lang w:eastAsia="en-US"/>
        </w:rPr>
      </w:pPr>
    </w:p>
    <w:p w14:paraId="230ED0F9" w14:textId="69696AC3" w:rsidR="00F2790E" w:rsidRDefault="00436F1C" w:rsidP="00AE6C2D">
      <w:pPr>
        <w:spacing w:line="276" w:lineRule="auto"/>
        <w:rPr>
          <w:rFonts w:asciiTheme="minorHAnsi" w:hAnsiTheme="minorHAnsi"/>
          <w:b/>
          <w:bCs/>
          <w:sz w:val="22"/>
          <w:szCs w:val="22"/>
        </w:rPr>
      </w:pPr>
      <w:r w:rsidRPr="00A003F1">
        <w:rPr>
          <w:rFonts w:asciiTheme="minorHAnsi" w:hAnsiTheme="minorHAnsi"/>
          <w:b/>
          <w:sz w:val="22"/>
          <w:szCs w:val="22"/>
          <w:lang w:eastAsia="en-US"/>
        </w:rPr>
        <w:t>Miejsce realizacji projektu:</w:t>
      </w:r>
      <w:r w:rsidRPr="00A003F1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="007B3B41">
        <w:rPr>
          <w:rFonts w:asciiTheme="minorHAnsi" w:hAnsiTheme="minorHAnsi" w:cs="Arial"/>
          <w:sz w:val="22"/>
          <w:szCs w:val="22"/>
        </w:rPr>
        <w:t xml:space="preserve">województwo dolnośląskie </w:t>
      </w:r>
    </w:p>
    <w:p w14:paraId="0A73A552" w14:textId="77777777" w:rsidR="00E023F8" w:rsidRPr="00A003F1" w:rsidRDefault="00E023F8" w:rsidP="00AE6C2D">
      <w:pPr>
        <w:autoSpaceDE w:val="0"/>
        <w:autoSpaceDN w:val="0"/>
        <w:spacing w:line="276" w:lineRule="auto"/>
        <w:rPr>
          <w:rFonts w:asciiTheme="minorHAnsi" w:hAnsiTheme="minorHAnsi"/>
          <w:i/>
          <w:iCs/>
          <w:sz w:val="22"/>
          <w:szCs w:val="22"/>
          <w:lang w:eastAsia="en-US"/>
        </w:rPr>
      </w:pPr>
    </w:p>
    <w:p w14:paraId="1199EB7F" w14:textId="77777777" w:rsidR="00F2790E" w:rsidRPr="009272F6" w:rsidRDefault="00F2790E" w:rsidP="00AE6C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lastRenderedPageBreak/>
        <w:t xml:space="preserve">Poziom dofinansowania projektów </w:t>
      </w:r>
    </w:p>
    <w:p w14:paraId="58EC1D29" w14:textId="77777777" w:rsidR="00F2790E" w:rsidRPr="00A003F1" w:rsidRDefault="00F2790E" w:rsidP="00AE6C2D">
      <w:pPr>
        <w:autoSpaceDE w:val="0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14:paraId="724321D3" w14:textId="0591873F" w:rsidR="007B3B41" w:rsidRDefault="003C4C8E" w:rsidP="00AE6C2D">
      <w:pPr>
        <w:spacing w:line="276" w:lineRule="auto"/>
        <w:rPr>
          <w:rFonts w:asciiTheme="minorHAnsi" w:hAnsiTheme="minorHAnsi"/>
          <w:bCs/>
          <w:sz w:val="22"/>
          <w:szCs w:val="22"/>
        </w:rPr>
      </w:pPr>
      <w:r w:rsidRPr="003C4C8E">
        <w:rPr>
          <w:rFonts w:asciiTheme="minorHAnsi" w:hAnsiTheme="minorHAnsi"/>
          <w:bCs/>
          <w:sz w:val="22"/>
          <w:szCs w:val="22"/>
        </w:rPr>
        <w:t>Pomoc udzielana jest w oparciu o sekcję 3.1 Komunikatu Komisji pn. „Tymczasowe ramy środków pomocy państwa w celu wsparcia gospodarki w kontekście trwającej epidemii COVID – 19”, zwanym dalej Komunikatem.</w:t>
      </w:r>
    </w:p>
    <w:p w14:paraId="394C840C" w14:textId="77777777" w:rsidR="003C4C8E" w:rsidRDefault="003C4C8E" w:rsidP="00AE6C2D">
      <w:pPr>
        <w:spacing w:line="276" w:lineRule="auto"/>
        <w:ind w:left="11" w:hanging="11"/>
        <w:rPr>
          <w:rFonts w:asciiTheme="minorHAnsi" w:hAnsiTheme="minorHAnsi"/>
          <w:b/>
          <w:bCs/>
          <w:sz w:val="22"/>
          <w:szCs w:val="22"/>
        </w:rPr>
      </w:pPr>
    </w:p>
    <w:p w14:paraId="7337A232" w14:textId="19EA2147" w:rsidR="00311ADB" w:rsidRPr="00311ADB" w:rsidRDefault="00311ADB" w:rsidP="00AE6C2D">
      <w:pPr>
        <w:spacing w:line="276" w:lineRule="auto"/>
        <w:ind w:left="11" w:hanging="11"/>
        <w:rPr>
          <w:rFonts w:asciiTheme="minorHAnsi" w:hAnsiTheme="minorHAnsi"/>
          <w:b/>
          <w:bCs/>
          <w:sz w:val="22"/>
          <w:szCs w:val="22"/>
        </w:rPr>
      </w:pPr>
      <w:r w:rsidRPr="00311ADB">
        <w:rPr>
          <w:rFonts w:asciiTheme="minorHAnsi" w:hAnsiTheme="minorHAnsi"/>
          <w:b/>
          <w:bCs/>
          <w:sz w:val="22"/>
          <w:szCs w:val="22"/>
        </w:rPr>
        <w:t>Podstawą udzielania wsparcia jest Rozporządzenie Ministra Funduszy i Polityki Regionalnej w sprawie udzielania pomocy w formie dotacji lub pomocy zwrotnej w ramach programów operacyjnych na lata</w:t>
      </w:r>
      <w:r w:rsidRPr="00311ADB">
        <w:rPr>
          <w:rFonts w:asciiTheme="minorHAnsi" w:hAnsiTheme="minorHAnsi"/>
          <w:bCs/>
          <w:sz w:val="22"/>
          <w:szCs w:val="22"/>
        </w:rPr>
        <w:t xml:space="preserve"> </w:t>
      </w:r>
      <w:r w:rsidRPr="00311ADB">
        <w:rPr>
          <w:rFonts w:asciiTheme="minorHAnsi" w:hAnsiTheme="minorHAnsi"/>
          <w:b/>
          <w:bCs/>
          <w:sz w:val="22"/>
          <w:szCs w:val="22"/>
        </w:rPr>
        <w:t>2014-2020 w celu wspierania polskiej gospodarki w związku z wystąpieniem pandemii COVID-19.</w:t>
      </w:r>
    </w:p>
    <w:p w14:paraId="1A85F68C" w14:textId="77777777" w:rsidR="003C4C8E" w:rsidRDefault="003C4C8E" w:rsidP="00AE6C2D">
      <w:pPr>
        <w:autoSpaceDE w:val="0"/>
        <w:contextualSpacing/>
        <w:rPr>
          <w:rFonts w:asciiTheme="minorHAnsi" w:hAnsiTheme="minorHAnsi"/>
          <w:bCs/>
          <w:sz w:val="22"/>
          <w:szCs w:val="22"/>
        </w:rPr>
      </w:pPr>
    </w:p>
    <w:p w14:paraId="0BA1AEEE" w14:textId="2F6D1E21" w:rsidR="0037034D" w:rsidRPr="003C4C8E" w:rsidRDefault="003C4C8E" w:rsidP="00AE6C2D">
      <w:pPr>
        <w:autoSpaceDE w:val="0"/>
        <w:contextualSpacing/>
        <w:rPr>
          <w:rFonts w:asciiTheme="minorHAnsi" w:hAnsiTheme="minorHAnsi"/>
          <w:bCs/>
          <w:sz w:val="22"/>
          <w:szCs w:val="22"/>
        </w:rPr>
      </w:pPr>
      <w:r w:rsidRPr="003C4C8E">
        <w:rPr>
          <w:rFonts w:asciiTheme="minorHAnsi" w:hAnsiTheme="minorHAnsi"/>
          <w:bCs/>
          <w:sz w:val="22"/>
          <w:szCs w:val="22"/>
        </w:rPr>
        <w:t xml:space="preserve">W przypadku kosztów objętych ww. rozporządzeniem poziom dofinansowania wynosi do 100% wielkości wsparcia z zastrzeżeniem, że całkowita kwota pomocy dla jednego przedsiębiorcy  w oparciu o </w:t>
      </w:r>
      <w:r w:rsidR="00303FF5">
        <w:rPr>
          <w:rFonts w:asciiTheme="minorHAnsi" w:hAnsiTheme="minorHAnsi"/>
          <w:bCs/>
          <w:sz w:val="22"/>
          <w:szCs w:val="22"/>
        </w:rPr>
        <w:t xml:space="preserve">ww. rozporządzenie </w:t>
      </w:r>
      <w:r w:rsidRPr="003C4C8E">
        <w:rPr>
          <w:rFonts w:asciiTheme="minorHAnsi" w:hAnsiTheme="minorHAnsi"/>
          <w:bCs/>
          <w:sz w:val="22"/>
          <w:szCs w:val="22"/>
        </w:rPr>
        <w:t xml:space="preserve"> COVID-19 nie może przekroczyć równowartości 800 tys. euro brutto (zgodnie z sekcją 3.1 Komunikatu).</w:t>
      </w:r>
    </w:p>
    <w:p w14:paraId="325DC913" w14:textId="77777777" w:rsidR="003C4C8E" w:rsidRDefault="003C4C8E" w:rsidP="00AE6C2D">
      <w:pPr>
        <w:autoSpaceDE w:val="0"/>
        <w:contextualSpacing/>
        <w:rPr>
          <w:rFonts w:asciiTheme="minorHAnsi" w:hAnsiTheme="minorHAnsi"/>
          <w:b/>
          <w:bCs/>
          <w:sz w:val="22"/>
          <w:szCs w:val="22"/>
        </w:rPr>
      </w:pPr>
    </w:p>
    <w:p w14:paraId="0114EAF2" w14:textId="77777777" w:rsidR="003C4C8E" w:rsidRPr="00A003F1" w:rsidRDefault="003C4C8E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14:paraId="54C0A492" w14:textId="77777777" w:rsidR="00F2790E" w:rsidRPr="009272F6" w:rsidRDefault="00F2790E" w:rsidP="00AE6C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t>Okres realizacji projektu</w:t>
      </w:r>
    </w:p>
    <w:p w14:paraId="7D765325" w14:textId="77777777" w:rsidR="00F2790E" w:rsidRPr="00A003F1" w:rsidRDefault="00F2790E" w:rsidP="00AE6C2D">
      <w:pPr>
        <w:autoSpaceDE w:val="0"/>
        <w:ind w:left="284"/>
        <w:contextualSpacing/>
        <w:rPr>
          <w:rFonts w:asciiTheme="minorHAnsi" w:hAnsiTheme="minorHAnsi"/>
          <w:sz w:val="22"/>
          <w:szCs w:val="22"/>
        </w:rPr>
      </w:pPr>
    </w:p>
    <w:p w14:paraId="6503CE94" w14:textId="173474AD" w:rsidR="003C4C8E" w:rsidRDefault="003C4C8E" w:rsidP="00AE6C2D">
      <w:pPr>
        <w:tabs>
          <w:tab w:val="left" w:pos="3290"/>
        </w:tabs>
        <w:spacing w:line="276" w:lineRule="auto"/>
        <w:rPr>
          <w:rFonts w:asciiTheme="minorHAnsi" w:eastAsia="Calibri" w:hAnsiTheme="minorHAnsi" w:cs="Arial"/>
          <w:sz w:val="22"/>
          <w:szCs w:val="22"/>
        </w:rPr>
      </w:pPr>
      <w:r w:rsidRPr="003C4C8E">
        <w:rPr>
          <w:rFonts w:asciiTheme="minorHAnsi" w:eastAsia="Calibri" w:hAnsiTheme="minorHAnsi" w:cs="Arial"/>
          <w:sz w:val="22"/>
          <w:szCs w:val="22"/>
        </w:rPr>
        <w:t>Wsparcie udzielane jest w formie dotacji.</w:t>
      </w:r>
      <w:r w:rsidR="006D5A52">
        <w:rPr>
          <w:rFonts w:asciiTheme="minorHAnsi" w:eastAsia="Calibri" w:hAnsiTheme="minorHAnsi" w:cs="Arial"/>
          <w:sz w:val="22"/>
          <w:szCs w:val="22"/>
        </w:rPr>
        <w:t xml:space="preserve"> Dotacja będzie</w:t>
      </w:r>
      <w:r w:rsidR="00AD5478">
        <w:rPr>
          <w:rFonts w:asciiTheme="minorHAnsi" w:eastAsia="Calibri" w:hAnsiTheme="minorHAnsi" w:cs="Arial"/>
          <w:sz w:val="22"/>
          <w:szCs w:val="22"/>
        </w:rPr>
        <w:t xml:space="preserve"> </w:t>
      </w:r>
      <w:r w:rsidR="006D5A52">
        <w:rPr>
          <w:rFonts w:asciiTheme="minorHAnsi" w:eastAsia="Calibri" w:hAnsiTheme="minorHAnsi" w:cs="Arial"/>
          <w:sz w:val="22"/>
          <w:szCs w:val="22"/>
        </w:rPr>
        <w:t>bez</w:t>
      </w:r>
      <w:r w:rsidR="00AD5478">
        <w:rPr>
          <w:rFonts w:asciiTheme="minorHAnsi" w:eastAsia="Calibri" w:hAnsiTheme="minorHAnsi" w:cs="Arial"/>
          <w:sz w:val="22"/>
          <w:szCs w:val="22"/>
        </w:rPr>
        <w:t xml:space="preserve">zwrotna </w:t>
      </w:r>
      <w:r w:rsidR="006D5A52">
        <w:rPr>
          <w:rFonts w:asciiTheme="minorHAnsi" w:eastAsia="Calibri" w:hAnsiTheme="minorHAnsi" w:cs="Arial"/>
          <w:sz w:val="22"/>
          <w:szCs w:val="22"/>
        </w:rPr>
        <w:t>w przypadku ut</w:t>
      </w:r>
      <w:r w:rsidR="00AD5478">
        <w:rPr>
          <w:rFonts w:asciiTheme="minorHAnsi" w:eastAsia="Calibri" w:hAnsiTheme="minorHAnsi" w:cs="Arial"/>
          <w:sz w:val="22"/>
          <w:szCs w:val="22"/>
        </w:rPr>
        <w:t>r</w:t>
      </w:r>
      <w:r w:rsidR="006D5A52">
        <w:rPr>
          <w:rFonts w:asciiTheme="minorHAnsi" w:eastAsia="Calibri" w:hAnsiTheme="minorHAnsi" w:cs="Arial"/>
          <w:sz w:val="22"/>
          <w:szCs w:val="22"/>
        </w:rPr>
        <w:t xml:space="preserve">zymania </w:t>
      </w:r>
      <w:r w:rsidRPr="003C4C8E">
        <w:rPr>
          <w:rFonts w:asciiTheme="minorHAnsi" w:eastAsia="Calibri" w:hAnsiTheme="minorHAnsi" w:cs="Arial"/>
          <w:sz w:val="22"/>
          <w:szCs w:val="22"/>
        </w:rPr>
        <w:t xml:space="preserve"> działalności przedsiębiorstwa przez okres co najmniej 3 miesięcy kalendarzowych licząc od miesiąca następującego po miesiącu, w któ</w:t>
      </w:r>
      <w:r>
        <w:rPr>
          <w:rFonts w:asciiTheme="minorHAnsi" w:eastAsia="Calibri" w:hAnsiTheme="minorHAnsi" w:cs="Arial"/>
          <w:sz w:val="22"/>
          <w:szCs w:val="22"/>
        </w:rPr>
        <w:t>rym złożono wniosek o wsparcie.</w:t>
      </w:r>
    </w:p>
    <w:p w14:paraId="5E18EE2A" w14:textId="77777777" w:rsidR="003C4C8E" w:rsidRDefault="003C4C8E" w:rsidP="00AE6C2D">
      <w:pPr>
        <w:tabs>
          <w:tab w:val="left" w:pos="3290"/>
        </w:tabs>
        <w:spacing w:line="276" w:lineRule="auto"/>
        <w:rPr>
          <w:rFonts w:asciiTheme="minorHAnsi" w:eastAsia="Calibri" w:hAnsiTheme="minorHAnsi" w:cs="Arial"/>
          <w:sz w:val="22"/>
          <w:szCs w:val="22"/>
        </w:rPr>
      </w:pPr>
    </w:p>
    <w:p w14:paraId="67EE3963" w14:textId="144242C2" w:rsidR="006646BD" w:rsidRPr="00A721C1" w:rsidRDefault="006646BD" w:rsidP="00AE6C2D">
      <w:pPr>
        <w:rPr>
          <w:sz w:val="22"/>
          <w:szCs w:val="22"/>
          <w:lang w:eastAsia="en-US"/>
        </w:rPr>
      </w:pPr>
      <w:r w:rsidRPr="00A721C1">
        <w:rPr>
          <w:rFonts w:ascii="Calibri" w:hAnsi="Calibri"/>
          <w:sz w:val="22"/>
          <w:szCs w:val="22"/>
        </w:rPr>
        <w:t>Beneficjent jest zobowiązany złożyć wniosek sprawozdawczy końcowy w terminie do 30 dni kalendarzowych od dnia, do którego zobowiązany był utrzymać działalność.</w:t>
      </w:r>
    </w:p>
    <w:p w14:paraId="05519D35" w14:textId="77777777" w:rsidR="006755EB" w:rsidRDefault="006755EB" w:rsidP="00AE6C2D">
      <w:pPr>
        <w:tabs>
          <w:tab w:val="left" w:pos="3290"/>
        </w:tabs>
        <w:spacing w:line="276" w:lineRule="auto"/>
        <w:rPr>
          <w:rFonts w:asciiTheme="minorHAnsi" w:eastAsia="Calibri" w:hAnsiTheme="minorHAnsi" w:cs="Arial"/>
          <w:sz w:val="22"/>
          <w:szCs w:val="22"/>
        </w:rPr>
      </w:pPr>
    </w:p>
    <w:p w14:paraId="0C643AE2" w14:textId="77777777" w:rsidR="00303FF5" w:rsidRPr="009272F6" w:rsidRDefault="00303FF5" w:rsidP="00AE6C2D">
      <w:pPr>
        <w:autoSpaceDE w:val="0"/>
        <w:ind w:left="284"/>
        <w:contextualSpacing/>
        <w:rPr>
          <w:rFonts w:ascii="Calibri" w:hAnsi="Calibri" w:cs="Calibri"/>
          <w:b/>
          <w:bCs/>
        </w:rPr>
      </w:pPr>
    </w:p>
    <w:p w14:paraId="1E27A250" w14:textId="143E018F" w:rsidR="00F2790E" w:rsidRPr="009272F6" w:rsidRDefault="00F2790E" w:rsidP="00AE6C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t>Termin, miejsce i sposób składnia wniosk</w:t>
      </w:r>
      <w:r w:rsidR="00FC7969" w:rsidRPr="009272F6">
        <w:rPr>
          <w:rFonts w:ascii="Calibri" w:hAnsi="Calibri" w:cs="Calibri"/>
          <w:b/>
          <w:bCs/>
        </w:rPr>
        <w:t>u o</w:t>
      </w:r>
      <w:r w:rsidR="006646BD">
        <w:rPr>
          <w:rFonts w:ascii="Calibri" w:hAnsi="Calibri" w:cs="Calibri"/>
          <w:b/>
          <w:bCs/>
        </w:rPr>
        <w:t xml:space="preserve"> dofinansowanie</w:t>
      </w:r>
      <w:r w:rsidR="00FC7969" w:rsidRPr="009272F6">
        <w:rPr>
          <w:rFonts w:ascii="Calibri" w:hAnsi="Calibri" w:cs="Calibri"/>
          <w:b/>
          <w:bCs/>
        </w:rPr>
        <w:t xml:space="preserve"> oraz </w:t>
      </w:r>
      <w:r w:rsidR="00A721C1">
        <w:rPr>
          <w:rFonts w:ascii="Calibri" w:hAnsi="Calibri" w:cs="Calibri"/>
          <w:b/>
          <w:bCs/>
        </w:rPr>
        <w:t xml:space="preserve">warunki formalne i oczywiste omyłki </w:t>
      </w:r>
      <w:r w:rsidR="008F4537" w:rsidRPr="009272F6">
        <w:rPr>
          <w:rFonts w:ascii="Calibri" w:hAnsi="Calibri" w:cs="Calibri"/>
          <w:b/>
          <w:bCs/>
        </w:rPr>
        <w:t xml:space="preserve"> </w:t>
      </w:r>
    </w:p>
    <w:p w14:paraId="718A90E8" w14:textId="77777777" w:rsidR="00F2790E" w:rsidRPr="00A003F1" w:rsidRDefault="00F2790E" w:rsidP="00AE6C2D">
      <w:pPr>
        <w:autoSpaceDE w:val="0"/>
        <w:ind w:left="284"/>
        <w:contextualSpacing/>
        <w:rPr>
          <w:rFonts w:asciiTheme="minorHAnsi" w:hAnsiTheme="minorHAnsi"/>
          <w:sz w:val="22"/>
          <w:szCs w:val="22"/>
        </w:rPr>
      </w:pPr>
    </w:p>
    <w:p w14:paraId="536E8DCF" w14:textId="77777777" w:rsidR="00C73A82" w:rsidRPr="00C73A82" w:rsidRDefault="00C73A82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Przekazanie wniosku o dofinansowanie do ION składa się z dwóch faz.</w:t>
      </w:r>
    </w:p>
    <w:p w14:paraId="4A8A99C4" w14:textId="5270AD1C" w:rsidR="00C73A82" w:rsidRPr="00C73A82" w:rsidRDefault="00C73A82" w:rsidP="00AE6C2D">
      <w:pPr>
        <w:spacing w:after="100" w:afterAutospacing="1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73A82">
        <w:rPr>
          <w:rFonts w:asciiTheme="minorHAnsi" w:hAnsiTheme="minorHAnsi" w:cstheme="minorHAnsi"/>
          <w:b/>
          <w:sz w:val="22"/>
          <w:szCs w:val="22"/>
        </w:rPr>
        <w:t>I faza – wypełnienie wniosku o dofinansowanie</w:t>
      </w:r>
    </w:p>
    <w:p w14:paraId="0177BA5A" w14:textId="77777777" w:rsidR="00C73A82" w:rsidRPr="00C73A82" w:rsidRDefault="00C73A82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Wnioskodawca wypełnia wniosek o dofinansowanie za pośrednictwem aplikacji Generator Wniosków o dofinansowanie EFRR, dostępnej na stronie: https://snow-dip.dolnyslask.pl/. Aplikacja do wypełnienia wniosku o dofinansowanie będzie dostępna:</w:t>
      </w:r>
    </w:p>
    <w:p w14:paraId="6934BF19" w14:textId="24EB8D90" w:rsidR="00C73A82" w:rsidRPr="00C73A82" w:rsidRDefault="00C73A82" w:rsidP="00AE6C2D">
      <w:pPr>
        <w:spacing w:after="100" w:afterAutospacing="1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73A82">
        <w:rPr>
          <w:rFonts w:asciiTheme="minorHAnsi" w:hAnsiTheme="minorHAnsi" w:cstheme="minorHAnsi"/>
          <w:b/>
          <w:sz w:val="22"/>
          <w:szCs w:val="22"/>
        </w:rPr>
        <w:t xml:space="preserve">od godz. 8.00 </w:t>
      </w:r>
      <w:r w:rsidR="009D419B">
        <w:rPr>
          <w:rFonts w:asciiTheme="minorHAnsi" w:hAnsiTheme="minorHAnsi" w:cstheme="minorHAnsi"/>
          <w:b/>
          <w:sz w:val="22"/>
          <w:szCs w:val="22"/>
        </w:rPr>
        <w:t xml:space="preserve">dnia </w:t>
      </w:r>
      <w:r w:rsidR="00277DE4">
        <w:rPr>
          <w:rFonts w:asciiTheme="minorHAnsi" w:hAnsiTheme="minorHAnsi" w:cstheme="minorHAnsi"/>
          <w:b/>
          <w:sz w:val="22"/>
          <w:szCs w:val="22"/>
        </w:rPr>
        <w:t xml:space="preserve">10 sierpnia </w:t>
      </w:r>
      <w:r w:rsidR="009D419B">
        <w:rPr>
          <w:rFonts w:asciiTheme="minorHAnsi" w:hAnsiTheme="minorHAnsi" w:cstheme="minorHAnsi"/>
          <w:b/>
          <w:sz w:val="22"/>
          <w:szCs w:val="22"/>
        </w:rPr>
        <w:t xml:space="preserve"> 2020 r. do godz. </w:t>
      </w:r>
      <w:r w:rsidR="00F50C81">
        <w:rPr>
          <w:rFonts w:asciiTheme="minorHAnsi" w:hAnsiTheme="minorHAnsi" w:cstheme="minorHAnsi"/>
          <w:b/>
          <w:sz w:val="22"/>
          <w:szCs w:val="22"/>
        </w:rPr>
        <w:t xml:space="preserve">16.30 </w:t>
      </w:r>
      <w:r w:rsidRPr="00C73A82">
        <w:rPr>
          <w:rFonts w:asciiTheme="minorHAnsi" w:hAnsiTheme="minorHAnsi" w:cstheme="minorHAnsi"/>
          <w:b/>
          <w:sz w:val="22"/>
          <w:szCs w:val="22"/>
        </w:rPr>
        <w:t xml:space="preserve"> dnia </w:t>
      </w:r>
      <w:r w:rsidR="00277DE4">
        <w:rPr>
          <w:rFonts w:asciiTheme="minorHAnsi" w:hAnsiTheme="minorHAnsi" w:cstheme="minorHAnsi"/>
          <w:b/>
          <w:sz w:val="22"/>
          <w:szCs w:val="22"/>
        </w:rPr>
        <w:t xml:space="preserve">13 sierpnia </w:t>
      </w:r>
      <w:r w:rsidRPr="00C73A82">
        <w:rPr>
          <w:rFonts w:asciiTheme="minorHAnsi" w:hAnsiTheme="minorHAnsi" w:cstheme="minorHAnsi"/>
          <w:b/>
          <w:sz w:val="22"/>
          <w:szCs w:val="22"/>
        </w:rPr>
        <w:t xml:space="preserve"> 2020 r.</w:t>
      </w:r>
    </w:p>
    <w:p w14:paraId="7528935D" w14:textId="66A220DF" w:rsidR="00C73A82" w:rsidRPr="00C73A82" w:rsidRDefault="00C73A82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 xml:space="preserve">Po wypełnieniu wniosku należy skorzystać z funkcji </w:t>
      </w:r>
      <w:r w:rsidRPr="00B40B72">
        <w:rPr>
          <w:rFonts w:asciiTheme="minorHAnsi" w:hAnsiTheme="minorHAnsi" w:cstheme="minorHAnsi"/>
          <w:b/>
          <w:sz w:val="22"/>
          <w:szCs w:val="22"/>
        </w:rPr>
        <w:t>„Sp</w:t>
      </w:r>
      <w:r w:rsidR="00513850" w:rsidRPr="00B40B72">
        <w:rPr>
          <w:rFonts w:asciiTheme="minorHAnsi" w:hAnsiTheme="minorHAnsi" w:cstheme="minorHAnsi"/>
          <w:b/>
          <w:sz w:val="22"/>
          <w:szCs w:val="22"/>
        </w:rPr>
        <w:t>rawdź”</w:t>
      </w:r>
      <w:r w:rsidR="00513850">
        <w:rPr>
          <w:rFonts w:asciiTheme="minorHAnsi" w:hAnsiTheme="minorHAnsi" w:cstheme="minorHAnsi"/>
          <w:sz w:val="22"/>
          <w:szCs w:val="22"/>
        </w:rPr>
        <w:t xml:space="preserve"> (mieszczącej się </w:t>
      </w:r>
      <w:r w:rsidRPr="00C73A82">
        <w:rPr>
          <w:rFonts w:asciiTheme="minorHAnsi" w:hAnsiTheme="minorHAnsi" w:cstheme="minorHAnsi"/>
          <w:sz w:val="22"/>
          <w:szCs w:val="22"/>
        </w:rPr>
        <w:t xml:space="preserve">w górnej części aplikacji Generatora Wniosków), mającej na celu </w:t>
      </w:r>
      <w:r w:rsidR="00B40B72">
        <w:rPr>
          <w:rFonts w:asciiTheme="minorHAnsi" w:hAnsiTheme="minorHAnsi" w:cstheme="minorHAnsi"/>
          <w:sz w:val="22"/>
          <w:szCs w:val="22"/>
        </w:rPr>
        <w:t xml:space="preserve">sprawdzenie </w:t>
      </w:r>
      <w:r w:rsidRPr="00C73A82">
        <w:rPr>
          <w:rFonts w:asciiTheme="minorHAnsi" w:hAnsiTheme="minorHAnsi" w:cstheme="minorHAnsi"/>
          <w:sz w:val="22"/>
          <w:szCs w:val="22"/>
        </w:rPr>
        <w:t xml:space="preserve"> poprawności wprowadzonych danych. </w:t>
      </w:r>
    </w:p>
    <w:p w14:paraId="30AA5A5C" w14:textId="7BA280A3" w:rsidR="00C73A82" w:rsidRPr="00277DE4" w:rsidRDefault="00C73A82" w:rsidP="00AE6C2D">
      <w:pPr>
        <w:spacing w:after="100" w:afterAutospacing="1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77DE4">
        <w:rPr>
          <w:rFonts w:asciiTheme="minorHAnsi" w:hAnsiTheme="minorHAnsi" w:cstheme="minorHAnsi"/>
          <w:b/>
          <w:sz w:val="22"/>
          <w:szCs w:val="22"/>
        </w:rPr>
        <w:t xml:space="preserve">Po wypełnieniu formularza wniosku i upewnieniu się o jego poprawności </w:t>
      </w:r>
      <w:r w:rsidR="00B40B72">
        <w:rPr>
          <w:rFonts w:asciiTheme="minorHAnsi" w:hAnsiTheme="minorHAnsi" w:cstheme="minorHAnsi"/>
          <w:b/>
          <w:sz w:val="22"/>
          <w:szCs w:val="22"/>
        </w:rPr>
        <w:t xml:space="preserve">(poprzez funkcję „Sprawdź”) </w:t>
      </w:r>
      <w:r w:rsidRPr="00277DE4">
        <w:rPr>
          <w:rFonts w:asciiTheme="minorHAnsi" w:hAnsiTheme="minorHAnsi" w:cstheme="minorHAnsi"/>
          <w:b/>
          <w:sz w:val="22"/>
          <w:szCs w:val="22"/>
        </w:rPr>
        <w:t xml:space="preserve">należy skorzystać z przycisku " Przedstaw dane do wysłania". </w:t>
      </w:r>
      <w:r w:rsidR="00900EBA" w:rsidRPr="00900EBA">
        <w:rPr>
          <w:rFonts w:asciiTheme="minorHAnsi" w:hAnsiTheme="minorHAnsi" w:cstheme="minorHAnsi"/>
          <w:b/>
          <w:sz w:val="22"/>
          <w:szCs w:val="22"/>
        </w:rPr>
        <w:t xml:space="preserve">Jeżeli wnioskodawca nie naciśnie przycisku „Przedstaw dane do wysłania” do godz. </w:t>
      </w:r>
      <w:r w:rsidR="00B558C4">
        <w:rPr>
          <w:rFonts w:asciiTheme="minorHAnsi" w:hAnsiTheme="minorHAnsi" w:cstheme="minorHAnsi"/>
          <w:b/>
          <w:sz w:val="22"/>
          <w:szCs w:val="22"/>
        </w:rPr>
        <w:t>16.30</w:t>
      </w:r>
      <w:r w:rsidR="00900EBA" w:rsidRPr="00900EBA">
        <w:rPr>
          <w:rFonts w:asciiTheme="minorHAnsi" w:hAnsiTheme="minorHAnsi" w:cstheme="minorHAnsi"/>
          <w:b/>
          <w:sz w:val="22"/>
          <w:szCs w:val="22"/>
        </w:rPr>
        <w:t xml:space="preserve"> 13 sierpnia 2020 r., wniosek o </w:t>
      </w:r>
      <w:r w:rsidR="00900EBA" w:rsidRPr="00900EBA">
        <w:rPr>
          <w:rFonts w:asciiTheme="minorHAnsi" w:hAnsiTheme="minorHAnsi" w:cstheme="minorHAnsi"/>
          <w:b/>
          <w:sz w:val="22"/>
          <w:szCs w:val="22"/>
        </w:rPr>
        <w:lastRenderedPageBreak/>
        <w:t>dofinansowanie nie będzie mógł skutec</w:t>
      </w:r>
      <w:r w:rsidR="00B40B72">
        <w:rPr>
          <w:rFonts w:asciiTheme="minorHAnsi" w:hAnsiTheme="minorHAnsi" w:cstheme="minorHAnsi"/>
          <w:b/>
          <w:sz w:val="22"/>
          <w:szCs w:val="22"/>
        </w:rPr>
        <w:t>znie być przesłany do ION w II f</w:t>
      </w:r>
      <w:r w:rsidR="00900EBA" w:rsidRPr="00900EBA">
        <w:rPr>
          <w:rFonts w:asciiTheme="minorHAnsi" w:hAnsiTheme="minorHAnsi" w:cstheme="minorHAnsi"/>
          <w:b/>
          <w:sz w:val="22"/>
          <w:szCs w:val="22"/>
        </w:rPr>
        <w:t>azie składania wniosku o dofinansowanie.</w:t>
      </w:r>
      <w:r w:rsidR="00900EB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239D576" w14:textId="76CFCE59" w:rsid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Należy skopiować i za</w:t>
      </w:r>
      <w:r>
        <w:rPr>
          <w:rFonts w:asciiTheme="minorHAnsi" w:hAnsiTheme="minorHAnsi" w:cstheme="minorHAnsi"/>
          <w:sz w:val="22"/>
          <w:szCs w:val="22"/>
        </w:rPr>
        <w:t>pisać po</w:t>
      </w:r>
      <w:r w:rsidRPr="00C73A82">
        <w:rPr>
          <w:rFonts w:asciiTheme="minorHAnsi" w:hAnsiTheme="minorHAnsi" w:cstheme="minorHAnsi"/>
          <w:sz w:val="22"/>
          <w:szCs w:val="22"/>
        </w:rPr>
        <w:t>niższe dane np. w pliku tekstowym !UWAGA! bez tych danych w dniu naboru nie będzie możliwe wysłanie wniosku w fazie drugiej.</w:t>
      </w:r>
    </w:p>
    <w:p w14:paraId="028EB6A7" w14:textId="77777777"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Przedstawione dane będą zawierały:</w:t>
      </w:r>
    </w:p>
    <w:p w14:paraId="6B11C5CF" w14:textId="77777777"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- login SNOW;</w:t>
      </w:r>
    </w:p>
    <w:p w14:paraId="23DE79EE" w14:textId="77777777"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- suma kontrolna wniosku;</w:t>
      </w:r>
    </w:p>
    <w:p w14:paraId="28F8704F" w14:textId="77777777"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 xml:space="preserve">- kwota wsparcia z wniosku. </w:t>
      </w:r>
    </w:p>
    <w:p w14:paraId="5DF96029" w14:textId="77777777"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C3BED67" w14:textId="4CBBDA84" w:rsid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Przedstawi</w:t>
      </w:r>
      <w:r w:rsidR="00513850">
        <w:rPr>
          <w:rFonts w:asciiTheme="minorHAnsi" w:hAnsiTheme="minorHAnsi" w:cstheme="minorHAnsi"/>
          <w:sz w:val="22"/>
          <w:szCs w:val="22"/>
        </w:rPr>
        <w:t>one powyższe dane będą wymagane</w:t>
      </w:r>
      <w:r w:rsidRPr="00C73A82">
        <w:rPr>
          <w:rFonts w:asciiTheme="minorHAnsi" w:hAnsiTheme="minorHAnsi" w:cstheme="minorHAnsi"/>
          <w:sz w:val="22"/>
          <w:szCs w:val="22"/>
        </w:rPr>
        <w:t xml:space="preserve"> w dniu naboru do wypeł</w:t>
      </w:r>
      <w:r w:rsidR="00513850">
        <w:rPr>
          <w:rFonts w:asciiTheme="minorHAnsi" w:hAnsiTheme="minorHAnsi" w:cstheme="minorHAnsi"/>
          <w:sz w:val="22"/>
          <w:szCs w:val="22"/>
        </w:rPr>
        <w:t xml:space="preserve">nienia formularza w specjalnej </w:t>
      </w:r>
      <w:r w:rsidRPr="00C73A82">
        <w:rPr>
          <w:rFonts w:asciiTheme="minorHAnsi" w:hAnsiTheme="minorHAnsi" w:cstheme="minorHAnsi"/>
          <w:sz w:val="22"/>
          <w:szCs w:val="22"/>
        </w:rPr>
        <w:t>aplikacji (rozszerzenia systemu SNOW ) mającego na celu wysłanie wniosku w fazie drugiej.</w:t>
      </w:r>
    </w:p>
    <w:p w14:paraId="2FED94B1" w14:textId="77777777" w:rsidR="00C73A82" w:rsidRDefault="00C73A82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</w:p>
    <w:p w14:paraId="1BAB266F" w14:textId="77777777" w:rsidR="00C73A82" w:rsidRPr="00C73A82" w:rsidRDefault="00C73A82" w:rsidP="00AE6C2D">
      <w:pPr>
        <w:spacing w:after="100" w:afterAutospacing="1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73A82">
        <w:rPr>
          <w:rFonts w:asciiTheme="minorHAnsi" w:hAnsiTheme="minorHAnsi" w:cstheme="minorHAnsi"/>
          <w:b/>
          <w:sz w:val="22"/>
          <w:szCs w:val="22"/>
        </w:rPr>
        <w:t>II faza – przesłanie wniosku o dofinansowanie do ION</w:t>
      </w:r>
    </w:p>
    <w:p w14:paraId="1E3910DC" w14:textId="77777777" w:rsid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 xml:space="preserve">W terminie: </w:t>
      </w:r>
    </w:p>
    <w:p w14:paraId="42ABA9EC" w14:textId="2C5E5878"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 xml:space="preserve">od godz. </w:t>
      </w:r>
      <w:r w:rsidR="00277DE4">
        <w:rPr>
          <w:rFonts w:asciiTheme="minorHAnsi" w:hAnsiTheme="minorHAnsi" w:cstheme="minorHAnsi"/>
          <w:sz w:val="22"/>
          <w:szCs w:val="22"/>
        </w:rPr>
        <w:t>11</w:t>
      </w:r>
      <w:r w:rsidRPr="00C73A82">
        <w:rPr>
          <w:rFonts w:asciiTheme="minorHAnsi" w:hAnsiTheme="minorHAnsi" w:cstheme="minorHAnsi"/>
          <w:sz w:val="22"/>
          <w:szCs w:val="22"/>
        </w:rPr>
        <w:t xml:space="preserve">:00 dnia </w:t>
      </w:r>
      <w:r w:rsidR="00277DE4">
        <w:rPr>
          <w:rFonts w:asciiTheme="minorHAnsi" w:hAnsiTheme="minorHAnsi" w:cstheme="minorHAnsi"/>
          <w:sz w:val="22"/>
          <w:szCs w:val="22"/>
        </w:rPr>
        <w:t>17</w:t>
      </w:r>
      <w:r w:rsidRPr="00C73A82">
        <w:rPr>
          <w:rFonts w:asciiTheme="minorHAnsi" w:hAnsiTheme="minorHAnsi" w:cstheme="minorHAnsi"/>
          <w:sz w:val="22"/>
          <w:szCs w:val="22"/>
        </w:rPr>
        <w:t>.0</w:t>
      </w:r>
      <w:r w:rsidR="00277DE4">
        <w:rPr>
          <w:rFonts w:asciiTheme="minorHAnsi" w:hAnsiTheme="minorHAnsi" w:cstheme="minorHAnsi"/>
          <w:sz w:val="22"/>
          <w:szCs w:val="22"/>
        </w:rPr>
        <w:t>8</w:t>
      </w:r>
      <w:r w:rsidRPr="00C73A82">
        <w:rPr>
          <w:rFonts w:asciiTheme="minorHAnsi" w:hAnsiTheme="minorHAnsi" w:cstheme="minorHAnsi"/>
          <w:sz w:val="22"/>
          <w:szCs w:val="22"/>
        </w:rPr>
        <w:t xml:space="preserve">.2020 r. do godz. 15:00 dnia </w:t>
      </w:r>
      <w:r w:rsidR="00277DE4">
        <w:rPr>
          <w:rFonts w:asciiTheme="minorHAnsi" w:hAnsiTheme="minorHAnsi" w:cstheme="minorHAnsi"/>
          <w:sz w:val="22"/>
          <w:szCs w:val="22"/>
        </w:rPr>
        <w:t>19</w:t>
      </w:r>
      <w:r w:rsidRPr="00C73A82">
        <w:rPr>
          <w:rFonts w:asciiTheme="minorHAnsi" w:hAnsiTheme="minorHAnsi" w:cstheme="minorHAnsi"/>
          <w:sz w:val="22"/>
          <w:szCs w:val="22"/>
        </w:rPr>
        <w:t>.</w:t>
      </w:r>
      <w:r w:rsidR="00277DE4" w:rsidRPr="00C73A82">
        <w:rPr>
          <w:rFonts w:asciiTheme="minorHAnsi" w:hAnsiTheme="minorHAnsi" w:cstheme="minorHAnsi"/>
          <w:sz w:val="22"/>
          <w:szCs w:val="22"/>
        </w:rPr>
        <w:t>0</w:t>
      </w:r>
      <w:r w:rsidR="00277DE4">
        <w:rPr>
          <w:rFonts w:asciiTheme="minorHAnsi" w:hAnsiTheme="minorHAnsi" w:cstheme="minorHAnsi"/>
          <w:sz w:val="22"/>
          <w:szCs w:val="22"/>
        </w:rPr>
        <w:t>8</w:t>
      </w:r>
      <w:r w:rsidRPr="00C73A82">
        <w:rPr>
          <w:rFonts w:asciiTheme="minorHAnsi" w:hAnsiTheme="minorHAnsi" w:cstheme="minorHAnsi"/>
          <w:sz w:val="22"/>
          <w:szCs w:val="22"/>
        </w:rPr>
        <w:t>.2020 r.</w:t>
      </w:r>
    </w:p>
    <w:p w14:paraId="4EA2A125" w14:textId="69337F17"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 xml:space="preserve">lub do przekroczenia </w:t>
      </w:r>
      <w:r w:rsidR="009E7C31">
        <w:rPr>
          <w:rFonts w:asciiTheme="minorHAnsi" w:hAnsiTheme="minorHAnsi" w:cstheme="minorHAnsi"/>
          <w:sz w:val="22"/>
          <w:szCs w:val="22"/>
        </w:rPr>
        <w:t xml:space="preserve"> 300</w:t>
      </w:r>
      <w:r w:rsidRPr="00C73A82">
        <w:rPr>
          <w:rFonts w:asciiTheme="minorHAnsi" w:hAnsiTheme="minorHAnsi" w:cstheme="minorHAnsi"/>
          <w:sz w:val="22"/>
          <w:szCs w:val="22"/>
        </w:rPr>
        <w:t>% alokacji przewidzianej na niniejszy nabór.</w:t>
      </w:r>
    </w:p>
    <w:p w14:paraId="0E70040F" w14:textId="77777777" w:rsid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00CDD2F" w14:textId="6AAF432B"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wnioskodawca wcześniej przygotowany wniosek o dofinansowanie wysyła do I</w:t>
      </w:r>
      <w:r w:rsidR="00513850">
        <w:rPr>
          <w:rFonts w:asciiTheme="minorHAnsi" w:hAnsiTheme="minorHAnsi" w:cstheme="minorHAnsi"/>
          <w:sz w:val="22"/>
          <w:szCs w:val="22"/>
        </w:rPr>
        <w:t xml:space="preserve">ON za pośrednictwem specjalnej </w:t>
      </w:r>
      <w:r w:rsidRPr="00C73A82">
        <w:rPr>
          <w:rFonts w:asciiTheme="minorHAnsi" w:hAnsiTheme="minorHAnsi" w:cstheme="minorHAnsi"/>
          <w:sz w:val="22"/>
          <w:szCs w:val="22"/>
        </w:rPr>
        <w:t xml:space="preserve">aplikacji (rozszerzenia systemu SNOW ) zawierającej prosty formularz, dostępnej pod adresem: </w:t>
      </w:r>
      <w:hyperlink r:id="rId9" w:history="1">
        <w:r w:rsidR="003D7846" w:rsidRPr="008F399E">
          <w:rPr>
            <w:rStyle w:val="Hipercze"/>
            <w:rFonts w:asciiTheme="minorHAnsi" w:hAnsiTheme="minorHAnsi" w:cstheme="minorHAnsi"/>
            <w:sz w:val="22"/>
            <w:szCs w:val="22"/>
          </w:rPr>
          <w:t>https://dotacjacovid-turystyka.dolnyslask.pl</w:t>
        </w:r>
      </w:hyperlink>
      <w:r w:rsidR="003D784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FA4DE21" w14:textId="77777777" w:rsid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88E3EA0" w14:textId="37470EDC" w:rsidR="00C73A82" w:rsidRPr="00C73A82" w:rsidRDefault="00513850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Należy mieć </w:t>
      </w:r>
      <w:r w:rsidR="00C73A82" w:rsidRPr="00C73A82">
        <w:rPr>
          <w:rFonts w:asciiTheme="minorHAnsi" w:hAnsiTheme="minorHAnsi" w:cstheme="minorHAnsi"/>
          <w:sz w:val="22"/>
          <w:szCs w:val="22"/>
        </w:rPr>
        <w:t>przygotowane przedstawione wcześniej w fazie pierwszej dane i z pomocą tych danych należy wypełnić formularz, formularz będzie zawierał pola:</w:t>
      </w:r>
    </w:p>
    <w:p w14:paraId="142ACE64" w14:textId="77777777"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- login SNOW;</w:t>
      </w:r>
    </w:p>
    <w:p w14:paraId="493C8C19" w14:textId="77777777"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- suma kontrolna wniosku;</w:t>
      </w:r>
    </w:p>
    <w:p w14:paraId="32D776A5" w14:textId="77777777"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- kwota wsparcia z wniosku.</w:t>
      </w:r>
    </w:p>
    <w:p w14:paraId="0EEF706F" w14:textId="77777777"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6C7D254" w14:textId="12B919A9" w:rsid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Aplikacja będzie otwarta, nie będzie wymagane logowanie, formularz będzie weryfikował wprowadzone dane, sugerujemy użycie Kopiuj-Wklej.</w:t>
      </w:r>
    </w:p>
    <w:p w14:paraId="7A5861FA" w14:textId="77777777" w:rsid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6097B3D" w14:textId="4607A834"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 </w:t>
      </w:r>
      <w:r w:rsidRPr="00C73A82">
        <w:rPr>
          <w:rFonts w:asciiTheme="minorHAnsi" w:hAnsiTheme="minorHAnsi" w:cstheme="minorHAnsi"/>
          <w:sz w:val="22"/>
          <w:szCs w:val="22"/>
        </w:rPr>
        <w:t xml:space="preserve">wprowadzeniu powyższych danych należy </w:t>
      </w:r>
      <w:r w:rsidRPr="00834696">
        <w:rPr>
          <w:rFonts w:asciiTheme="minorHAnsi" w:hAnsiTheme="minorHAnsi" w:cstheme="minorHAnsi"/>
          <w:b/>
          <w:sz w:val="22"/>
          <w:szCs w:val="22"/>
        </w:rPr>
        <w:t>nacisnąć przycisk „Wyślij wniosek do Instytucji”.</w:t>
      </w:r>
      <w:r w:rsidRPr="00C73A82">
        <w:rPr>
          <w:rFonts w:asciiTheme="minorHAnsi" w:hAnsiTheme="minorHAnsi" w:cstheme="minorHAnsi"/>
          <w:sz w:val="22"/>
          <w:szCs w:val="22"/>
        </w:rPr>
        <w:t xml:space="preserve"> Po wypełnieniu i wysłaniu danych pojawi się okno z komunikatem "Wniosek został wysłany do Instytucji”.</w:t>
      </w:r>
    </w:p>
    <w:p w14:paraId="14C9B4CB" w14:textId="0CD2546F"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3A82">
        <w:rPr>
          <w:rFonts w:asciiTheme="minorHAnsi" w:hAnsiTheme="minorHAnsi" w:cstheme="minorHAnsi"/>
          <w:sz w:val="22"/>
          <w:szCs w:val="22"/>
        </w:rPr>
        <w:t>Wysłanie wniosku do instytucji nie oznacza, że wniosek został przyjęty. Do wnioskodawcy zostanie wysłana informacja zwrotna na</w:t>
      </w:r>
      <w:r w:rsidR="00513850">
        <w:rPr>
          <w:rFonts w:asciiTheme="minorHAnsi" w:hAnsiTheme="minorHAnsi" w:cstheme="minorHAnsi"/>
          <w:sz w:val="22"/>
          <w:szCs w:val="22"/>
        </w:rPr>
        <w:t xml:space="preserve"> adres email konta Wnioskodawcy</w:t>
      </w:r>
      <w:r w:rsidRPr="00C73A82">
        <w:rPr>
          <w:rFonts w:asciiTheme="minorHAnsi" w:hAnsiTheme="minorHAnsi" w:cstheme="minorHAnsi"/>
          <w:sz w:val="22"/>
          <w:szCs w:val="22"/>
        </w:rPr>
        <w:t xml:space="preserve"> o tym, że wniosek został przyjęty lub nie został przyjęty z powodu przekroczenia </w:t>
      </w:r>
      <w:r w:rsidR="009E7C31">
        <w:rPr>
          <w:rFonts w:asciiTheme="minorHAnsi" w:hAnsiTheme="minorHAnsi" w:cstheme="minorHAnsi"/>
          <w:sz w:val="22"/>
          <w:szCs w:val="22"/>
        </w:rPr>
        <w:t>300</w:t>
      </w:r>
      <w:r w:rsidRPr="00C73A82">
        <w:rPr>
          <w:rFonts w:asciiTheme="minorHAnsi" w:hAnsiTheme="minorHAnsi" w:cstheme="minorHAnsi"/>
          <w:sz w:val="22"/>
          <w:szCs w:val="22"/>
        </w:rPr>
        <w:t>% alokacji przewidzianej na niniejszy nabór.</w:t>
      </w:r>
    </w:p>
    <w:p w14:paraId="19299D3A" w14:textId="77777777" w:rsidR="00C73A82" w:rsidRPr="00C73A82" w:rsidRDefault="00C73A82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F7E31C6" w14:textId="3CA60BEA" w:rsidR="006F40B4" w:rsidRDefault="006F40B4" w:rsidP="00AE6C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21CB2">
        <w:rPr>
          <w:rFonts w:asciiTheme="minorHAnsi" w:hAnsiTheme="minorHAnsi" w:cstheme="minorHAnsi"/>
          <w:sz w:val="22"/>
          <w:szCs w:val="22"/>
        </w:rPr>
        <w:t xml:space="preserve">W przypadku </w:t>
      </w:r>
      <w:r w:rsidR="00B232E9" w:rsidRPr="00421CB2">
        <w:rPr>
          <w:rFonts w:asciiTheme="minorHAnsi" w:hAnsiTheme="minorHAnsi" w:cstheme="minorHAnsi"/>
          <w:sz w:val="22"/>
          <w:szCs w:val="22"/>
        </w:rPr>
        <w:t>gdy</w:t>
      </w:r>
      <w:r w:rsidRPr="00421CB2">
        <w:rPr>
          <w:rFonts w:asciiTheme="minorHAnsi" w:hAnsiTheme="minorHAnsi" w:cstheme="minorHAnsi"/>
          <w:sz w:val="22"/>
          <w:szCs w:val="22"/>
        </w:rPr>
        <w:t>, z jednego konta będzie wysyłany więcej niż jeden wypełniony wniosek, dla każdego użytkownik konta będzie musiał wypełnić formularz umożliwiający jego wysłanie do instytucji.</w:t>
      </w:r>
      <w:r w:rsidRPr="006F40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4631B0" w14:textId="77777777" w:rsidR="00C73A82" w:rsidRDefault="00C73A82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</w:p>
    <w:p w14:paraId="5E713A37" w14:textId="7BFDE962" w:rsidR="003C4C8E" w:rsidRPr="003C4C8E" w:rsidRDefault="003C4C8E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bookmarkStart w:id="1" w:name="_Hlk35248131"/>
      <w:r w:rsidRPr="003C4C8E">
        <w:rPr>
          <w:rFonts w:asciiTheme="minorHAnsi" w:hAnsiTheme="minorHAnsi" w:cstheme="minorHAnsi"/>
          <w:sz w:val="22"/>
          <w:szCs w:val="22"/>
        </w:rPr>
        <w:lastRenderedPageBreak/>
        <w:t xml:space="preserve">Wniosek powinien zostać złożony </w:t>
      </w:r>
      <w:r w:rsidRPr="003C4C8E">
        <w:rPr>
          <w:rFonts w:asciiTheme="minorHAnsi" w:hAnsiTheme="minorHAnsi" w:cstheme="minorHAnsi"/>
          <w:b/>
          <w:bCs/>
          <w:sz w:val="22"/>
          <w:szCs w:val="22"/>
        </w:rPr>
        <w:t xml:space="preserve">wyłącznie za pośrednictwem </w:t>
      </w:r>
      <w:r w:rsidR="00C73A82">
        <w:rPr>
          <w:rFonts w:asciiTheme="minorHAnsi" w:hAnsiTheme="minorHAnsi" w:cstheme="minorHAnsi"/>
          <w:b/>
          <w:bCs/>
          <w:sz w:val="22"/>
          <w:szCs w:val="22"/>
        </w:rPr>
        <w:t>specjalnej</w:t>
      </w:r>
      <w:r w:rsidR="0051385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C4C8E">
        <w:rPr>
          <w:rFonts w:asciiTheme="minorHAnsi" w:hAnsiTheme="minorHAnsi" w:cstheme="minorHAnsi"/>
          <w:b/>
          <w:bCs/>
          <w:sz w:val="22"/>
          <w:szCs w:val="22"/>
        </w:rPr>
        <w:t>aplikacji</w:t>
      </w:r>
      <w:bookmarkEnd w:id="1"/>
      <w:r w:rsidRPr="003C4C8E">
        <w:rPr>
          <w:rFonts w:asciiTheme="minorHAnsi" w:hAnsiTheme="minorHAnsi" w:cstheme="minorHAnsi"/>
          <w:sz w:val="22"/>
          <w:szCs w:val="22"/>
        </w:rPr>
        <w:t xml:space="preserve">, dostępnej </w:t>
      </w:r>
      <w:r w:rsidR="00C73A82">
        <w:rPr>
          <w:rFonts w:asciiTheme="minorHAnsi" w:hAnsiTheme="minorHAnsi" w:cstheme="minorHAnsi"/>
          <w:sz w:val="22"/>
          <w:szCs w:val="22"/>
        </w:rPr>
        <w:t xml:space="preserve">pod adresem </w:t>
      </w:r>
      <w:r w:rsidRPr="003C4C8E">
        <w:rPr>
          <w:rFonts w:asciiTheme="minorHAnsi" w:hAnsiTheme="minorHAnsi" w:cstheme="minorHAnsi"/>
          <w:sz w:val="22"/>
          <w:szCs w:val="22"/>
        </w:rPr>
        <w:t xml:space="preserve">: </w:t>
      </w:r>
      <w:hyperlink r:id="rId10" w:history="1">
        <w:r w:rsidR="003D7846" w:rsidRPr="008F399E">
          <w:rPr>
            <w:rStyle w:val="Hipercze"/>
            <w:rFonts w:asciiTheme="minorHAnsi" w:hAnsiTheme="minorHAnsi" w:cstheme="minorHAnsi"/>
            <w:sz w:val="22"/>
            <w:szCs w:val="22"/>
          </w:rPr>
          <w:t>https://dotacjacovid-turystyka.dolnyslask.pl</w:t>
        </w:r>
      </w:hyperlink>
      <w:r w:rsidR="003D7846">
        <w:rPr>
          <w:rFonts w:asciiTheme="minorHAnsi" w:hAnsiTheme="minorHAnsi" w:cstheme="minorHAnsi"/>
          <w:sz w:val="22"/>
          <w:szCs w:val="22"/>
        </w:rPr>
        <w:t xml:space="preserve"> </w:t>
      </w:r>
      <w:r w:rsidRPr="003C4C8E">
        <w:rPr>
          <w:rFonts w:asciiTheme="minorHAnsi" w:hAnsiTheme="minorHAnsi" w:cstheme="minorHAnsi"/>
          <w:sz w:val="22"/>
          <w:szCs w:val="22"/>
        </w:rPr>
        <w:t xml:space="preserve"> we wskazanym w Regulaminie terminie</w:t>
      </w:r>
      <w:r w:rsidR="00513850">
        <w:rPr>
          <w:rFonts w:asciiTheme="minorHAnsi" w:hAnsiTheme="minorHAnsi" w:cstheme="minorHAnsi"/>
          <w:sz w:val="22"/>
          <w:szCs w:val="22"/>
        </w:rPr>
        <w:t xml:space="preserve"> tj. od </w:t>
      </w:r>
      <w:r w:rsidR="00277DE4">
        <w:rPr>
          <w:rFonts w:asciiTheme="minorHAnsi" w:hAnsiTheme="minorHAnsi" w:cstheme="minorHAnsi"/>
          <w:sz w:val="22"/>
          <w:szCs w:val="22"/>
        </w:rPr>
        <w:t xml:space="preserve">17 </w:t>
      </w:r>
      <w:r w:rsidR="00513850">
        <w:rPr>
          <w:rFonts w:asciiTheme="minorHAnsi" w:hAnsiTheme="minorHAnsi" w:cstheme="minorHAnsi"/>
          <w:sz w:val="22"/>
          <w:szCs w:val="22"/>
        </w:rPr>
        <w:t xml:space="preserve">do </w:t>
      </w:r>
      <w:r w:rsidR="00277DE4">
        <w:rPr>
          <w:rFonts w:asciiTheme="minorHAnsi" w:hAnsiTheme="minorHAnsi" w:cstheme="minorHAnsi"/>
          <w:sz w:val="22"/>
          <w:szCs w:val="22"/>
        </w:rPr>
        <w:t xml:space="preserve">19 </w:t>
      </w:r>
      <w:r w:rsidR="00E969D0">
        <w:rPr>
          <w:rFonts w:asciiTheme="minorHAnsi" w:hAnsiTheme="minorHAnsi" w:cstheme="minorHAnsi"/>
          <w:sz w:val="22"/>
          <w:szCs w:val="22"/>
        </w:rPr>
        <w:t xml:space="preserve">sierpnia </w:t>
      </w:r>
      <w:r w:rsidR="00513850">
        <w:rPr>
          <w:rFonts w:asciiTheme="minorHAnsi" w:hAnsiTheme="minorHAnsi" w:cstheme="minorHAnsi"/>
          <w:sz w:val="22"/>
          <w:szCs w:val="22"/>
        </w:rPr>
        <w:t xml:space="preserve">2020 r. lub do przekroczenia </w:t>
      </w:r>
      <w:r w:rsidR="009E7C31">
        <w:rPr>
          <w:rFonts w:asciiTheme="minorHAnsi" w:hAnsiTheme="minorHAnsi" w:cstheme="minorHAnsi"/>
          <w:sz w:val="22"/>
          <w:szCs w:val="22"/>
        </w:rPr>
        <w:t>300</w:t>
      </w:r>
      <w:r w:rsidR="00513850">
        <w:rPr>
          <w:rFonts w:asciiTheme="minorHAnsi" w:hAnsiTheme="minorHAnsi" w:cstheme="minorHAnsi"/>
          <w:sz w:val="22"/>
          <w:szCs w:val="22"/>
        </w:rPr>
        <w:t>% alokacji przewidzianej na niniejszy nabór</w:t>
      </w:r>
      <w:r w:rsidRPr="003C4C8E">
        <w:rPr>
          <w:rFonts w:asciiTheme="minorHAnsi" w:hAnsiTheme="minorHAnsi" w:cstheme="minorHAnsi"/>
          <w:sz w:val="22"/>
          <w:szCs w:val="22"/>
        </w:rPr>
        <w:t xml:space="preserve">.  </w:t>
      </w:r>
      <w:r w:rsidRPr="003C4C8E">
        <w:rPr>
          <w:rFonts w:asciiTheme="minorHAnsi" w:hAnsiTheme="minorHAnsi" w:cstheme="minorHAnsi"/>
          <w:b/>
          <w:sz w:val="22"/>
          <w:szCs w:val="22"/>
        </w:rPr>
        <w:t>Wnioskodawca nie składa wersji papierowej wniosku o dofinansowanie</w:t>
      </w:r>
      <w:r w:rsidRPr="003C4C8E">
        <w:rPr>
          <w:rFonts w:asciiTheme="minorHAnsi" w:hAnsiTheme="minorHAnsi" w:cstheme="minorHAnsi"/>
          <w:sz w:val="22"/>
          <w:szCs w:val="22"/>
        </w:rPr>
        <w:t xml:space="preserve"> na etapie aplikowania i oceny. </w:t>
      </w:r>
      <w:r w:rsidRPr="003C4C8E">
        <w:rPr>
          <w:rFonts w:asciiTheme="minorHAnsi" w:hAnsiTheme="minorHAnsi" w:cstheme="minorHAnsi"/>
          <w:b/>
          <w:sz w:val="22"/>
          <w:szCs w:val="22"/>
        </w:rPr>
        <w:t xml:space="preserve">Złożona do ION wersja papierowa wniosku o dofinansowanie nie będzie podlegać ocenie. </w:t>
      </w:r>
    </w:p>
    <w:p w14:paraId="38D33C2D" w14:textId="77777777" w:rsidR="003C4C8E" w:rsidRPr="003C4C8E" w:rsidRDefault="003C4C8E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 xml:space="preserve">Do wniosku o dofinansowanie </w:t>
      </w:r>
      <w:r w:rsidRPr="003C4C8E">
        <w:rPr>
          <w:rFonts w:asciiTheme="minorHAnsi" w:hAnsiTheme="minorHAnsi" w:cstheme="minorHAnsi"/>
          <w:b/>
          <w:sz w:val="22"/>
          <w:szCs w:val="22"/>
        </w:rPr>
        <w:t>nie będzie konieczne dołączenie jakiegokolwiek załącznika</w:t>
      </w:r>
      <w:r w:rsidRPr="003C4C8E">
        <w:rPr>
          <w:rFonts w:asciiTheme="minorHAnsi" w:hAnsiTheme="minorHAnsi" w:cstheme="minorHAnsi"/>
          <w:sz w:val="22"/>
          <w:szCs w:val="22"/>
        </w:rPr>
        <w:t>.</w:t>
      </w:r>
    </w:p>
    <w:p w14:paraId="1AB86F47" w14:textId="13A910BB" w:rsidR="003C4C8E" w:rsidRPr="003C4C8E" w:rsidRDefault="003C4C8E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 xml:space="preserve">ION nie wymaga podpisu elektronicznego (z wykorzystaniem ePUAP lub certyfikatu kwalifikowanego) wniosku o dofinansowanie złożonego w </w:t>
      </w:r>
      <w:r w:rsidR="00C73A82">
        <w:rPr>
          <w:rFonts w:asciiTheme="minorHAnsi" w:hAnsiTheme="minorHAnsi" w:cstheme="minorHAnsi"/>
          <w:sz w:val="22"/>
          <w:szCs w:val="22"/>
        </w:rPr>
        <w:t xml:space="preserve">specjalnej </w:t>
      </w:r>
      <w:r w:rsidRPr="003C4C8E">
        <w:rPr>
          <w:rFonts w:asciiTheme="minorHAnsi" w:hAnsiTheme="minorHAnsi" w:cstheme="minorHAnsi"/>
          <w:sz w:val="22"/>
          <w:szCs w:val="22"/>
        </w:rPr>
        <w:t xml:space="preserve">aplikacji </w:t>
      </w:r>
      <w:r w:rsidR="00C73A82">
        <w:rPr>
          <w:rFonts w:asciiTheme="minorHAnsi" w:hAnsiTheme="minorHAnsi" w:cstheme="minorHAnsi"/>
          <w:sz w:val="22"/>
          <w:szCs w:val="22"/>
        </w:rPr>
        <w:t xml:space="preserve">dostępnej pod adresem: </w:t>
      </w:r>
      <w:hyperlink r:id="rId11" w:history="1">
        <w:r w:rsidR="003D7846" w:rsidRPr="00914119">
          <w:rPr>
            <w:rFonts w:asciiTheme="minorHAnsi" w:hAnsiTheme="minorHAnsi" w:cstheme="minorHAnsi"/>
            <w:sz w:val="22"/>
            <w:szCs w:val="22"/>
          </w:rPr>
          <w:t>https://dotacjacovid-turystyka.dolnyslask.pl</w:t>
        </w:r>
      </w:hyperlink>
      <w:r w:rsidRPr="003C4C8E">
        <w:rPr>
          <w:rFonts w:asciiTheme="minorHAnsi" w:hAnsiTheme="minorHAnsi" w:cstheme="minorHAnsi"/>
          <w:sz w:val="22"/>
          <w:szCs w:val="22"/>
        </w:rPr>
        <w:t>.</w:t>
      </w:r>
    </w:p>
    <w:p w14:paraId="3091C3F8" w14:textId="77777777" w:rsidR="003C4C8E" w:rsidRPr="003C4C8E" w:rsidRDefault="003C4C8E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 xml:space="preserve">Wnioski wypełnione w języku obcym (obowiązuje język polski), nie będą rozpatrywane.  </w:t>
      </w:r>
    </w:p>
    <w:p w14:paraId="6317DE61" w14:textId="002F34FC" w:rsidR="003C4C8E" w:rsidRPr="003C4C8E" w:rsidRDefault="003C4C8E" w:rsidP="00AE6C2D">
      <w:pPr>
        <w:spacing w:after="100" w:afterAutospacing="1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C4C8E">
        <w:rPr>
          <w:rFonts w:asciiTheme="minorHAnsi" w:hAnsiTheme="minorHAnsi" w:cstheme="minorHAnsi"/>
          <w:b/>
          <w:sz w:val="22"/>
          <w:szCs w:val="22"/>
        </w:rPr>
        <w:t xml:space="preserve">Za datę wpływu wniosku o dofinansowanie do ION uznaje się datę skutecznego złożenia (wysłania) wniosku </w:t>
      </w:r>
      <w:r w:rsidRPr="003C4C8E">
        <w:rPr>
          <w:rFonts w:asciiTheme="minorHAnsi" w:hAnsiTheme="minorHAnsi" w:cstheme="minorHAnsi"/>
          <w:sz w:val="22"/>
          <w:szCs w:val="22"/>
        </w:rPr>
        <w:t xml:space="preserve">za pośrednictwem </w:t>
      </w:r>
      <w:r w:rsidR="00C73A82">
        <w:rPr>
          <w:rFonts w:asciiTheme="minorHAnsi" w:hAnsiTheme="minorHAnsi" w:cstheme="minorHAnsi"/>
          <w:sz w:val="22"/>
          <w:szCs w:val="22"/>
        </w:rPr>
        <w:t xml:space="preserve">specjalnej </w:t>
      </w:r>
      <w:r w:rsidRPr="003C4C8E">
        <w:rPr>
          <w:rFonts w:asciiTheme="minorHAnsi" w:hAnsiTheme="minorHAnsi" w:cstheme="minorHAnsi"/>
          <w:sz w:val="22"/>
          <w:szCs w:val="22"/>
        </w:rPr>
        <w:t xml:space="preserve">aplikacji </w:t>
      </w:r>
      <w:bookmarkStart w:id="2" w:name="_Hlk35004252"/>
      <w:r w:rsidR="00C73A82">
        <w:rPr>
          <w:rFonts w:asciiTheme="minorHAnsi" w:hAnsiTheme="minorHAnsi" w:cstheme="minorHAnsi"/>
          <w:sz w:val="22"/>
          <w:szCs w:val="22"/>
        </w:rPr>
        <w:t>dostępnej pod adresem</w:t>
      </w:r>
      <w:r w:rsidR="003D7846">
        <w:rPr>
          <w:rFonts w:asciiTheme="minorHAnsi" w:hAnsiTheme="minorHAnsi" w:cstheme="minorHAnsi"/>
          <w:sz w:val="22"/>
          <w:szCs w:val="22"/>
        </w:rPr>
        <w:t>:</w:t>
      </w:r>
      <w:r w:rsidR="00C73A82">
        <w:rPr>
          <w:rFonts w:asciiTheme="minorHAnsi" w:hAnsiTheme="minorHAnsi" w:cstheme="minorHAnsi"/>
          <w:sz w:val="22"/>
          <w:szCs w:val="22"/>
        </w:rPr>
        <w:t xml:space="preserve"> </w:t>
      </w:r>
      <w:hyperlink r:id="rId12" w:history="1">
        <w:r w:rsidR="003D7846" w:rsidRPr="00914119">
          <w:rPr>
            <w:rFonts w:asciiTheme="minorHAnsi" w:hAnsiTheme="minorHAnsi" w:cstheme="minorHAnsi"/>
            <w:sz w:val="22"/>
            <w:szCs w:val="22"/>
          </w:rPr>
          <w:t>https://dotacjacovid-turystyka.dolnyslask.pl</w:t>
        </w:r>
      </w:hyperlink>
      <w:bookmarkEnd w:id="2"/>
      <w:r w:rsidRPr="003C4C8E">
        <w:rPr>
          <w:rFonts w:asciiTheme="minorHAnsi" w:hAnsiTheme="minorHAnsi" w:cstheme="minorHAnsi"/>
          <w:sz w:val="22"/>
          <w:szCs w:val="22"/>
        </w:rPr>
        <w:t>.</w:t>
      </w:r>
    </w:p>
    <w:p w14:paraId="25BB0E8D" w14:textId="77777777" w:rsidR="003C4C8E" w:rsidRPr="003C4C8E" w:rsidRDefault="003C4C8E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 xml:space="preserve">W przypadku problemów technicznych z systemem informatycznym SNOW należy niezwłocznie zgłosić problem na adres email: </w:t>
      </w:r>
      <w:hyperlink r:id="rId13" w:history="1">
        <w:r w:rsidRPr="003C4C8E">
          <w:rPr>
            <w:rStyle w:val="Hipercze"/>
            <w:rFonts w:asciiTheme="minorHAnsi" w:hAnsiTheme="minorHAnsi" w:cstheme="minorHAnsi"/>
            <w:sz w:val="22"/>
            <w:szCs w:val="22"/>
          </w:rPr>
          <w:t>maciej.syrek@dip.dolnyslask.pl</w:t>
        </w:r>
      </w:hyperlink>
      <w:r w:rsidRPr="003C4C8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29EC80" w14:textId="53408B85" w:rsidR="003C4C8E" w:rsidRPr="003C4C8E" w:rsidRDefault="003C4C8E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 xml:space="preserve">Wnioski robocze w </w:t>
      </w:r>
      <w:bookmarkStart w:id="3" w:name="_Hlk35004756"/>
      <w:r w:rsidRPr="003C4C8E">
        <w:rPr>
          <w:rFonts w:asciiTheme="minorHAnsi" w:hAnsiTheme="minorHAnsi" w:cstheme="minorHAnsi"/>
          <w:sz w:val="22"/>
          <w:szCs w:val="22"/>
        </w:rPr>
        <w:t xml:space="preserve">aplikacji </w:t>
      </w:r>
      <w:hyperlink r:id="rId14" w:history="1">
        <w:r w:rsidR="00C73A82" w:rsidRPr="00637EDE">
          <w:rPr>
            <w:rStyle w:val="Hipercze"/>
            <w:rFonts w:asciiTheme="minorHAnsi" w:hAnsiTheme="minorHAnsi" w:cstheme="minorHAnsi"/>
            <w:sz w:val="22"/>
            <w:szCs w:val="22"/>
          </w:rPr>
          <w:t>https://snow-dip.dolnyslask.pl/</w:t>
        </w:r>
      </w:hyperlink>
      <w:r w:rsidR="00C73A82">
        <w:rPr>
          <w:rFonts w:asciiTheme="minorHAnsi" w:hAnsiTheme="minorHAnsi" w:cstheme="minorHAnsi"/>
          <w:sz w:val="22"/>
          <w:szCs w:val="22"/>
        </w:rPr>
        <w:t xml:space="preserve"> i nie przesłane za pomocą specjalnej aplikacji dostępnej pod adresem: </w:t>
      </w:r>
      <w:hyperlink r:id="rId15" w:history="1">
        <w:r w:rsidR="00914119" w:rsidRPr="008F399E">
          <w:rPr>
            <w:rStyle w:val="Hipercze"/>
            <w:rFonts w:asciiTheme="minorHAnsi" w:hAnsiTheme="minorHAnsi" w:cstheme="minorHAnsi"/>
            <w:sz w:val="22"/>
            <w:szCs w:val="22"/>
          </w:rPr>
          <w:t>https://dotacjacovid-turystyka.dolnyslask.pl</w:t>
        </w:r>
      </w:hyperlink>
      <w:r w:rsidR="00914119">
        <w:rPr>
          <w:rFonts w:asciiTheme="minorHAnsi" w:hAnsiTheme="minorHAnsi" w:cstheme="minorHAnsi"/>
          <w:sz w:val="22"/>
          <w:szCs w:val="22"/>
        </w:rPr>
        <w:t xml:space="preserve"> </w:t>
      </w:r>
      <w:bookmarkEnd w:id="3"/>
      <w:r w:rsidRPr="003C4C8E">
        <w:rPr>
          <w:rFonts w:asciiTheme="minorHAnsi" w:hAnsiTheme="minorHAnsi" w:cstheme="minorHAnsi"/>
          <w:sz w:val="22"/>
          <w:szCs w:val="22"/>
        </w:rPr>
        <w:t>są uznawane za złożone nieskutecznie i nie podlegają ocenie.</w:t>
      </w:r>
    </w:p>
    <w:p w14:paraId="2762A399" w14:textId="0F983CF2" w:rsidR="003C4C8E" w:rsidRPr="003C4C8E" w:rsidRDefault="003C4C8E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 xml:space="preserve">W przypadku złożenia (wysłania) wniosku o dofinansowanie projektu w </w:t>
      </w:r>
      <w:r w:rsidR="00C73A82">
        <w:rPr>
          <w:rFonts w:asciiTheme="minorHAnsi" w:hAnsiTheme="minorHAnsi" w:cstheme="minorHAnsi"/>
          <w:sz w:val="22"/>
          <w:szCs w:val="22"/>
        </w:rPr>
        <w:t xml:space="preserve">specjalnej </w:t>
      </w:r>
      <w:r w:rsidRPr="003C4C8E">
        <w:rPr>
          <w:rFonts w:asciiTheme="minorHAnsi" w:hAnsiTheme="minorHAnsi" w:cstheme="minorHAnsi"/>
          <w:sz w:val="22"/>
          <w:szCs w:val="22"/>
        </w:rPr>
        <w:t xml:space="preserve">aplikacji </w:t>
      </w:r>
      <w:r w:rsidR="00C73A82">
        <w:rPr>
          <w:rFonts w:asciiTheme="minorHAnsi" w:hAnsiTheme="minorHAnsi" w:cstheme="minorHAnsi"/>
          <w:sz w:val="22"/>
          <w:szCs w:val="22"/>
        </w:rPr>
        <w:t xml:space="preserve"> dostępnej na stronie: </w:t>
      </w:r>
      <w:hyperlink r:id="rId16" w:history="1">
        <w:r w:rsidR="00914119" w:rsidRPr="008F399E">
          <w:rPr>
            <w:rStyle w:val="Hipercze"/>
            <w:rFonts w:asciiTheme="minorHAnsi" w:hAnsiTheme="minorHAnsi" w:cstheme="minorHAnsi"/>
            <w:sz w:val="22"/>
            <w:szCs w:val="22"/>
          </w:rPr>
          <w:t>https://dotacjacovid-turystyka.dolnyslask.pl</w:t>
        </w:r>
      </w:hyperlink>
      <w:r w:rsidR="00914119">
        <w:rPr>
          <w:rFonts w:asciiTheme="minorHAnsi" w:hAnsiTheme="minorHAnsi" w:cstheme="minorHAnsi"/>
          <w:sz w:val="22"/>
          <w:szCs w:val="22"/>
        </w:rPr>
        <w:t xml:space="preserve"> </w:t>
      </w:r>
      <w:r w:rsidRPr="003C4C8E">
        <w:rPr>
          <w:rFonts w:asciiTheme="minorHAnsi" w:hAnsiTheme="minorHAnsi" w:cstheme="minorHAnsi"/>
          <w:sz w:val="22"/>
          <w:szCs w:val="22"/>
        </w:rPr>
        <w:t>po terminie wskazanym w Regulaminie i w ogłoszeniu o naborze, wniosek pozostawia się bez rozpatrzenia.</w:t>
      </w:r>
    </w:p>
    <w:p w14:paraId="0E2AE7CC" w14:textId="26882ED5" w:rsidR="003C4C8E" w:rsidRPr="003C4C8E" w:rsidRDefault="003C4C8E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 xml:space="preserve">Złożenie wniosku o dofinansowanie w </w:t>
      </w:r>
      <w:r w:rsidR="00C73A82">
        <w:rPr>
          <w:rFonts w:asciiTheme="minorHAnsi" w:hAnsiTheme="minorHAnsi" w:cstheme="minorHAnsi"/>
          <w:sz w:val="22"/>
          <w:szCs w:val="22"/>
        </w:rPr>
        <w:t xml:space="preserve">specjalnej aplikacji dostępnej na stronie: </w:t>
      </w:r>
      <w:hyperlink r:id="rId17" w:history="1">
        <w:r w:rsidR="00914119" w:rsidRPr="00914119">
          <w:rPr>
            <w:rFonts w:asciiTheme="minorHAnsi" w:hAnsiTheme="minorHAnsi" w:cstheme="minorHAnsi"/>
            <w:sz w:val="22"/>
            <w:szCs w:val="22"/>
          </w:rPr>
          <w:t>https://dotacjacovid-turystyka.dolnyslask.pl</w:t>
        </w:r>
      </w:hyperlink>
      <w:r w:rsidR="00914119">
        <w:rPr>
          <w:rFonts w:ascii="Calibri" w:hAnsi="Calibri"/>
          <w:color w:val="1F4E79"/>
          <w:shd w:val="clear" w:color="auto" w:fill="FFFFFF"/>
        </w:rPr>
        <w:t xml:space="preserve"> </w:t>
      </w:r>
      <w:r w:rsidRPr="003C4C8E">
        <w:rPr>
          <w:rFonts w:asciiTheme="minorHAnsi" w:hAnsiTheme="minorHAnsi" w:cstheme="minorHAnsi"/>
          <w:sz w:val="22"/>
          <w:szCs w:val="22"/>
        </w:rPr>
        <w:t xml:space="preserve"> oznacza potwierdzenie zgodności wskazanej w nim treści, w szczególności oświadczeń zawartych w dokumencie ze stanem faktycznym.</w:t>
      </w:r>
    </w:p>
    <w:p w14:paraId="1F0B2DF7" w14:textId="4D992B0A" w:rsidR="003C4C8E" w:rsidRPr="003C4C8E" w:rsidRDefault="003C4C8E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>Oświadczenia oraz dane zawarte we wniosku o dofinansowanie projektu są składane pod rygorem odpowiedzialności karnej za składanie fałszywych zeznań (z wyłączeniem oświadczenia, o którym mowa w art. 41 ust. 2 pkt 7c ustawy wdrożeniowej, tj. oświadczenia dotyczącego świadomości skutków niezachowania wskazanej formy komunikacji). Wniosek o dofinansowanie projektu zawiera klauzulę następującej treści: „Jestem świadomy odpowiedzialności karnej za złożenie fałszywych oświadczeń”, która zastępuje pouczenie ION o odpowiedzialności karnej za składanie fałszywych zeznań</w:t>
      </w:r>
      <w:r w:rsidR="00D62E2E">
        <w:rPr>
          <w:rFonts w:asciiTheme="minorHAnsi" w:hAnsiTheme="minorHAnsi" w:cstheme="minorHAnsi"/>
          <w:sz w:val="22"/>
          <w:szCs w:val="22"/>
        </w:rPr>
        <w:t>.</w:t>
      </w:r>
    </w:p>
    <w:p w14:paraId="0AEF20B2" w14:textId="77777777" w:rsidR="003C4C8E" w:rsidRPr="003C4C8E" w:rsidRDefault="003C4C8E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>Wnioskodawca ma możliwość wycofania wniosku o dofinansowanie podczas trwania naboru oraz na każdym etapie jego oceny. Należy wówczas złożyć do ION pismo z prośbą o </w:t>
      </w:r>
      <w:r w:rsidRPr="003C4C8E">
        <w:rPr>
          <w:rFonts w:asciiTheme="minorHAnsi" w:hAnsiTheme="minorHAnsi"/>
          <w:sz w:val="22"/>
          <w:szCs w:val="22"/>
        </w:rPr>
        <w:t>wycofanie</w:t>
      </w:r>
      <w:r w:rsidRPr="003C4C8E">
        <w:rPr>
          <w:rFonts w:asciiTheme="minorHAnsi" w:hAnsiTheme="minorHAnsi" w:cstheme="minorHAnsi"/>
          <w:sz w:val="22"/>
          <w:szCs w:val="22"/>
        </w:rPr>
        <w:t xml:space="preserve"> wniosku podpisane przez osobę uprawnioną (osoby uprawnione) do podejmowania decyzji w imieniu Wnioskodawcy.</w:t>
      </w:r>
    </w:p>
    <w:p w14:paraId="12C5F67A" w14:textId="7E2A0E06" w:rsidR="003C4C8E" w:rsidRPr="003C4C8E" w:rsidRDefault="003C4C8E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lastRenderedPageBreak/>
        <w:t xml:space="preserve">ION zastrzega sobie możliwość wydłużenia terminu składania wniosków o dofinansowanie lub </w:t>
      </w:r>
      <w:r w:rsidR="00306DB5">
        <w:rPr>
          <w:rFonts w:asciiTheme="minorHAnsi" w:hAnsiTheme="minorHAnsi" w:cstheme="minorHAnsi"/>
          <w:sz w:val="22"/>
          <w:szCs w:val="22"/>
        </w:rPr>
        <w:t xml:space="preserve">zmiany formy wniosku na inną niż wyżej opisana. </w:t>
      </w:r>
      <w:r w:rsidRPr="003C4C8E">
        <w:rPr>
          <w:rFonts w:asciiTheme="minorHAnsi" w:hAnsiTheme="minorHAnsi" w:cstheme="minorHAnsi"/>
          <w:sz w:val="22"/>
          <w:szCs w:val="22"/>
        </w:rPr>
        <w:t>Decyzja w powyższej kwestii zostanie przedstawiona w formie komunikatu we wszystkich miejscach, gdzie opublikowano ogłoszenie.</w:t>
      </w:r>
    </w:p>
    <w:p w14:paraId="4F8D676F" w14:textId="56EF443E" w:rsidR="003C4C8E" w:rsidRPr="003C4C8E" w:rsidRDefault="003C4C8E" w:rsidP="00AE6C2D">
      <w:pPr>
        <w:spacing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3C4C8E">
        <w:rPr>
          <w:rFonts w:asciiTheme="minorHAnsi" w:hAnsiTheme="minorHAnsi" w:cstheme="minorHAnsi"/>
          <w:sz w:val="22"/>
          <w:szCs w:val="22"/>
        </w:rPr>
        <w:t xml:space="preserve">ION przewiduje możliwości skrócenia terminu składania wniosków o dofinansowanie, w przypadku, gdy wartość dofinansowania złożonych wniosków osiągnie pułap </w:t>
      </w:r>
      <w:r w:rsidR="009E7C31">
        <w:rPr>
          <w:rFonts w:asciiTheme="minorHAnsi" w:hAnsiTheme="minorHAnsi" w:cstheme="minorHAnsi"/>
          <w:sz w:val="22"/>
          <w:szCs w:val="22"/>
        </w:rPr>
        <w:t xml:space="preserve">300 </w:t>
      </w:r>
      <w:r w:rsidRPr="003C4C8E">
        <w:rPr>
          <w:rFonts w:asciiTheme="minorHAnsi" w:hAnsiTheme="minorHAnsi" w:cstheme="minorHAnsi"/>
          <w:sz w:val="22"/>
          <w:szCs w:val="22"/>
        </w:rPr>
        <w:t>% alokacji dla niniejszego naboru.</w:t>
      </w:r>
    </w:p>
    <w:p w14:paraId="7EC5E13E" w14:textId="77777777" w:rsidR="003C4C8E" w:rsidRPr="003C4C8E" w:rsidRDefault="003C4C8E" w:rsidP="00AE6C2D">
      <w:pPr>
        <w:autoSpaceDE w:val="0"/>
        <w:autoSpaceDN w:val="0"/>
        <w:spacing w:line="276" w:lineRule="auto"/>
        <w:rPr>
          <w:rFonts w:asciiTheme="minorHAnsi" w:hAnsiTheme="minorHAnsi"/>
          <w:b/>
          <w:sz w:val="22"/>
          <w:szCs w:val="22"/>
          <w:u w:val="single"/>
        </w:rPr>
      </w:pPr>
      <w:r w:rsidRPr="003C4C8E">
        <w:rPr>
          <w:rFonts w:asciiTheme="minorHAnsi" w:hAnsiTheme="minorHAnsi"/>
          <w:b/>
          <w:sz w:val="22"/>
          <w:szCs w:val="22"/>
          <w:u w:val="single"/>
        </w:rPr>
        <w:t>Forma i sposób komunikacji pomiędzy ION i wnioskodawcą:</w:t>
      </w:r>
    </w:p>
    <w:p w14:paraId="085EF226" w14:textId="77777777" w:rsidR="003C4C8E" w:rsidRPr="003C4C8E" w:rsidRDefault="003C4C8E" w:rsidP="00AE6C2D">
      <w:pPr>
        <w:autoSpaceDE w:val="0"/>
        <w:autoSpaceDN w:val="0"/>
        <w:spacing w:line="276" w:lineRule="auto"/>
        <w:rPr>
          <w:rFonts w:asciiTheme="minorHAnsi" w:hAnsiTheme="minorHAnsi" w:cs="Calibri"/>
          <w:color w:val="000000"/>
          <w:sz w:val="22"/>
          <w:szCs w:val="22"/>
        </w:rPr>
      </w:pPr>
    </w:p>
    <w:p w14:paraId="3D7C6190" w14:textId="77777777" w:rsidR="003C4C8E" w:rsidRPr="003C4C8E" w:rsidRDefault="003C4C8E" w:rsidP="00AE6C2D">
      <w:pPr>
        <w:autoSpaceDE w:val="0"/>
        <w:autoSpaceDN w:val="0"/>
        <w:spacing w:line="276" w:lineRule="auto"/>
        <w:rPr>
          <w:rFonts w:asciiTheme="minorHAnsi" w:hAnsiTheme="minorHAnsi"/>
          <w:sz w:val="22"/>
          <w:szCs w:val="22"/>
        </w:rPr>
      </w:pPr>
      <w:r w:rsidRPr="003C4C8E">
        <w:rPr>
          <w:rFonts w:asciiTheme="minorHAnsi" w:hAnsiTheme="minorHAnsi"/>
          <w:sz w:val="22"/>
          <w:szCs w:val="22"/>
        </w:rPr>
        <w:t xml:space="preserve">Wnioskodawca oświadcza, że zapoznał się z formą i sposobem komunikacji z </w:t>
      </w:r>
      <w:r w:rsidRPr="003C4C8E">
        <w:rPr>
          <w:rFonts w:asciiTheme="minorHAnsi" w:hAnsiTheme="minorHAnsi" w:cstheme="minorHAnsi"/>
          <w:sz w:val="22"/>
          <w:szCs w:val="22"/>
        </w:rPr>
        <w:t>ION</w:t>
      </w:r>
      <w:r w:rsidRPr="003C4C8E">
        <w:rPr>
          <w:rFonts w:asciiTheme="minorHAnsi" w:hAnsiTheme="minorHAnsi"/>
          <w:sz w:val="22"/>
          <w:szCs w:val="22"/>
        </w:rPr>
        <w:t xml:space="preserve"> w trakcie trwania naboru wskazanym w Regulaminie naboru i jest świadomy skutków ich niezachowania (w tym niedochowania wyznaczonych przez </w:t>
      </w:r>
      <w:r w:rsidRPr="003C4C8E">
        <w:rPr>
          <w:rFonts w:asciiTheme="minorHAnsi" w:hAnsiTheme="minorHAnsi" w:cstheme="minorHAnsi"/>
          <w:sz w:val="22"/>
          <w:szCs w:val="22"/>
        </w:rPr>
        <w:t>ION</w:t>
      </w:r>
      <w:r w:rsidRPr="003C4C8E">
        <w:rPr>
          <w:rFonts w:asciiTheme="minorHAnsi" w:hAnsiTheme="minorHAnsi"/>
          <w:sz w:val="22"/>
          <w:szCs w:val="22"/>
        </w:rPr>
        <w:t xml:space="preserve"> terminów), zgodnie z postanowieniami Regulaminu.  </w:t>
      </w:r>
    </w:p>
    <w:p w14:paraId="67B7AF45" w14:textId="77777777" w:rsidR="003C4C8E" w:rsidRPr="003C4C8E" w:rsidRDefault="003C4C8E" w:rsidP="00AE6C2D">
      <w:pPr>
        <w:autoSpaceDE w:val="0"/>
        <w:autoSpaceDN w:val="0"/>
        <w:spacing w:line="276" w:lineRule="auto"/>
        <w:rPr>
          <w:rFonts w:asciiTheme="minorHAnsi" w:hAnsiTheme="minorHAnsi"/>
          <w:sz w:val="22"/>
          <w:szCs w:val="22"/>
        </w:rPr>
      </w:pPr>
    </w:p>
    <w:p w14:paraId="0CCBE1BB" w14:textId="6ED4C716" w:rsidR="003C4C8E" w:rsidRPr="003C4C8E" w:rsidRDefault="003C4C8E" w:rsidP="00AE6C2D">
      <w:pPr>
        <w:autoSpaceDE w:val="0"/>
        <w:autoSpaceDN w:val="0"/>
        <w:spacing w:line="276" w:lineRule="auto"/>
        <w:rPr>
          <w:rFonts w:asciiTheme="minorHAnsi" w:hAnsiTheme="minorHAnsi"/>
          <w:sz w:val="22"/>
          <w:szCs w:val="22"/>
        </w:rPr>
      </w:pPr>
      <w:r w:rsidRPr="003C4C8E">
        <w:rPr>
          <w:rFonts w:asciiTheme="minorHAnsi" w:hAnsiTheme="minorHAnsi"/>
          <w:sz w:val="22"/>
          <w:szCs w:val="22"/>
        </w:rPr>
        <w:t>Do postępowania w zakresie ubiegania się o dofinansowanie oraz udzielania dofinansowania nie stosuje się ustawy z dnia 14 czerwca 1960 r. – Kodeks postępowania administracyjnego, z wyjątkiem przepisów dotyczących wyłączenia pracowników organu i sposobu obliczania terminów, chyba że ustawa wdrożeniowa stanowi inaczej.</w:t>
      </w:r>
    </w:p>
    <w:p w14:paraId="049F797C" w14:textId="77777777" w:rsidR="003C4C8E" w:rsidRPr="003C4C8E" w:rsidRDefault="003C4C8E" w:rsidP="00AE6C2D">
      <w:pPr>
        <w:autoSpaceDE w:val="0"/>
        <w:autoSpaceDN w:val="0"/>
        <w:spacing w:line="276" w:lineRule="auto"/>
        <w:rPr>
          <w:rFonts w:asciiTheme="minorHAnsi" w:hAnsiTheme="minorHAnsi"/>
          <w:sz w:val="22"/>
          <w:szCs w:val="22"/>
        </w:rPr>
      </w:pPr>
    </w:p>
    <w:p w14:paraId="75044683" w14:textId="45DA097C" w:rsidR="003C4C8E" w:rsidRPr="003C4C8E" w:rsidRDefault="003C4C8E" w:rsidP="00AE6C2D">
      <w:pPr>
        <w:autoSpaceDE w:val="0"/>
        <w:autoSpaceDN w:val="0"/>
        <w:spacing w:line="276" w:lineRule="auto"/>
        <w:rPr>
          <w:rFonts w:asciiTheme="minorHAnsi" w:hAnsiTheme="minorHAnsi"/>
          <w:sz w:val="22"/>
          <w:szCs w:val="22"/>
        </w:rPr>
      </w:pPr>
      <w:r w:rsidRPr="003C4C8E">
        <w:rPr>
          <w:rFonts w:asciiTheme="minorHAnsi" w:hAnsiTheme="minorHAnsi"/>
          <w:sz w:val="22"/>
          <w:szCs w:val="22"/>
        </w:rPr>
        <w:t xml:space="preserve">Na podstawie art. 41 ust. 2 pkt. 7b, art. 43 oraz art. 50 ustawy wdrożeniowej komunikacja między Wnioskodawcą a </w:t>
      </w:r>
      <w:r w:rsidRPr="003C4C8E">
        <w:rPr>
          <w:rFonts w:asciiTheme="minorHAnsi" w:hAnsiTheme="minorHAnsi" w:cstheme="minorHAnsi"/>
          <w:sz w:val="22"/>
          <w:szCs w:val="22"/>
        </w:rPr>
        <w:t>ION</w:t>
      </w:r>
      <w:r w:rsidRPr="003C4C8E">
        <w:rPr>
          <w:rFonts w:asciiTheme="minorHAnsi" w:hAnsiTheme="minorHAnsi"/>
          <w:sz w:val="22"/>
          <w:szCs w:val="22"/>
        </w:rPr>
        <w:t xml:space="preserve"> będzie odbywała się elektronicznie za pośrednictwem </w:t>
      </w:r>
      <w:r w:rsidRPr="003C4C8E">
        <w:rPr>
          <w:rFonts w:asciiTheme="minorHAnsi" w:hAnsiTheme="minorHAnsi"/>
          <w:bCs/>
          <w:sz w:val="22"/>
          <w:szCs w:val="22"/>
        </w:rPr>
        <w:t>Systemu Naboru i Oceny Wniosków (zwany dalej SNOW)</w:t>
      </w:r>
      <w:r w:rsidRPr="003C4C8E">
        <w:rPr>
          <w:rFonts w:asciiTheme="minorHAnsi" w:hAnsiTheme="minorHAnsi"/>
          <w:sz w:val="22"/>
          <w:szCs w:val="22"/>
        </w:rPr>
        <w:t xml:space="preserve"> poprzez Moduł „Wiadomości” w </w:t>
      </w:r>
      <w:r w:rsidRPr="003C4C8E">
        <w:rPr>
          <w:rFonts w:asciiTheme="minorHAnsi" w:hAnsiTheme="minorHAnsi"/>
          <w:bCs/>
          <w:sz w:val="22"/>
          <w:szCs w:val="22"/>
        </w:rPr>
        <w:t>Generatorze Wniosków o dofinansowanie EFRR (zwany dalej GWND)</w:t>
      </w:r>
      <w:r w:rsidRPr="003C4C8E">
        <w:rPr>
          <w:rFonts w:asciiTheme="minorHAnsi" w:hAnsiTheme="minorHAnsi"/>
          <w:sz w:val="22"/>
          <w:szCs w:val="22"/>
        </w:rPr>
        <w:t xml:space="preserve">, za wyjątkiem pisemnej informacji o </w:t>
      </w:r>
      <w:r w:rsidR="00303FF5">
        <w:rPr>
          <w:rFonts w:asciiTheme="minorHAnsi" w:hAnsiTheme="minorHAnsi"/>
          <w:sz w:val="22"/>
          <w:szCs w:val="22"/>
        </w:rPr>
        <w:t xml:space="preserve">negatywnej </w:t>
      </w:r>
      <w:r w:rsidRPr="003C4C8E">
        <w:rPr>
          <w:rFonts w:asciiTheme="minorHAnsi" w:hAnsiTheme="minorHAnsi"/>
          <w:sz w:val="22"/>
          <w:szCs w:val="22"/>
        </w:rPr>
        <w:t>ocen</w:t>
      </w:r>
      <w:r w:rsidR="00303FF5">
        <w:rPr>
          <w:rFonts w:asciiTheme="minorHAnsi" w:hAnsiTheme="minorHAnsi"/>
          <w:sz w:val="22"/>
          <w:szCs w:val="22"/>
        </w:rPr>
        <w:t xml:space="preserve">ie </w:t>
      </w:r>
      <w:r w:rsidRPr="003C4C8E">
        <w:rPr>
          <w:rFonts w:asciiTheme="minorHAnsi" w:hAnsiTheme="minorHAnsi"/>
          <w:sz w:val="22"/>
          <w:szCs w:val="22"/>
        </w:rPr>
        <w:t xml:space="preserve"> projektu</w:t>
      </w:r>
      <w:r w:rsidR="00303FF5">
        <w:rPr>
          <w:rFonts w:asciiTheme="minorHAnsi" w:hAnsiTheme="minorHAnsi"/>
          <w:sz w:val="22"/>
          <w:szCs w:val="22"/>
        </w:rPr>
        <w:t xml:space="preserve">, w tym przypadku </w:t>
      </w:r>
      <w:r w:rsidR="00303FF5" w:rsidRPr="00303FF5">
        <w:rPr>
          <w:rFonts w:asciiTheme="minorHAnsi" w:hAnsiTheme="minorHAnsi"/>
          <w:sz w:val="22"/>
          <w:szCs w:val="22"/>
        </w:rPr>
        <w:t>wnioskodawca zobowiązany jest złożyć stosownej oświadczenie w formularzu wniosku</w:t>
      </w:r>
      <w:r w:rsidRPr="003C4C8E">
        <w:rPr>
          <w:rFonts w:asciiTheme="minorHAnsi" w:hAnsiTheme="minorHAnsi"/>
          <w:sz w:val="22"/>
          <w:szCs w:val="22"/>
        </w:rPr>
        <w:t xml:space="preserve">. </w:t>
      </w:r>
      <w:r w:rsidRPr="003C4C8E">
        <w:rPr>
          <w:rFonts w:asciiTheme="minorHAnsi" w:hAnsiTheme="minorHAnsi" w:cstheme="minorHAnsi"/>
          <w:sz w:val="22"/>
          <w:szCs w:val="22"/>
        </w:rPr>
        <w:t>ION</w:t>
      </w:r>
      <w:r w:rsidRPr="003C4C8E">
        <w:rPr>
          <w:rFonts w:asciiTheme="minorHAnsi" w:hAnsiTheme="minorHAnsi"/>
          <w:sz w:val="22"/>
          <w:szCs w:val="22"/>
        </w:rPr>
        <w:t xml:space="preserve"> zastrzega, że w przypadku wystąpienia problemów natury informatycznej zastępczo stosowana będzie komunikacja za pomocą pisma, o czym </w:t>
      </w:r>
      <w:r w:rsidRPr="003C4C8E">
        <w:rPr>
          <w:rFonts w:asciiTheme="minorHAnsi" w:hAnsiTheme="minorHAnsi" w:cstheme="minorHAnsi"/>
          <w:sz w:val="22"/>
          <w:szCs w:val="22"/>
        </w:rPr>
        <w:t>ION</w:t>
      </w:r>
      <w:r w:rsidRPr="003C4C8E">
        <w:rPr>
          <w:rFonts w:asciiTheme="minorHAnsi" w:hAnsiTheme="minorHAnsi"/>
          <w:sz w:val="22"/>
          <w:szCs w:val="22"/>
        </w:rPr>
        <w:t xml:space="preserve"> poinformuje na stronie internetowej DIP </w:t>
      </w:r>
      <w:hyperlink r:id="rId18" w:history="1">
        <w:r w:rsidRPr="003C4C8E">
          <w:rPr>
            <w:rStyle w:val="Hipercze"/>
            <w:rFonts w:asciiTheme="minorHAnsi" w:hAnsiTheme="minorHAnsi"/>
            <w:sz w:val="22"/>
            <w:szCs w:val="22"/>
          </w:rPr>
          <w:t>www.dip.dolnyslask.pl</w:t>
        </w:r>
      </w:hyperlink>
      <w:r w:rsidRPr="003C4C8E">
        <w:rPr>
          <w:rFonts w:asciiTheme="minorHAnsi" w:hAnsiTheme="minorHAnsi"/>
          <w:sz w:val="22"/>
          <w:szCs w:val="22"/>
        </w:rPr>
        <w:t>.</w:t>
      </w:r>
    </w:p>
    <w:p w14:paraId="4011FFD5" w14:textId="77777777" w:rsidR="003C4C8E" w:rsidRPr="003C4C8E" w:rsidRDefault="003C4C8E" w:rsidP="00AE6C2D">
      <w:pPr>
        <w:autoSpaceDE w:val="0"/>
        <w:autoSpaceDN w:val="0"/>
        <w:spacing w:line="276" w:lineRule="auto"/>
        <w:rPr>
          <w:rFonts w:asciiTheme="minorHAnsi" w:hAnsiTheme="minorHAnsi"/>
          <w:sz w:val="22"/>
          <w:szCs w:val="22"/>
        </w:rPr>
      </w:pPr>
    </w:p>
    <w:p w14:paraId="0D906C1E" w14:textId="77777777" w:rsidR="003C4C8E" w:rsidRPr="003C4C8E" w:rsidRDefault="003C4C8E" w:rsidP="00AE6C2D">
      <w:pPr>
        <w:autoSpaceDE w:val="0"/>
        <w:autoSpaceDN w:val="0"/>
        <w:spacing w:line="276" w:lineRule="auto"/>
        <w:rPr>
          <w:rFonts w:asciiTheme="minorHAnsi" w:hAnsiTheme="minorHAnsi"/>
          <w:sz w:val="22"/>
          <w:szCs w:val="22"/>
        </w:rPr>
      </w:pPr>
      <w:r w:rsidRPr="003C4C8E">
        <w:rPr>
          <w:rFonts w:asciiTheme="minorHAnsi" w:hAnsiTheme="minorHAnsi"/>
          <w:sz w:val="22"/>
          <w:szCs w:val="22"/>
        </w:rPr>
        <w:t xml:space="preserve">Komunikacja elektroniczna za pośrednictwem </w:t>
      </w:r>
      <w:r w:rsidRPr="003C4C8E">
        <w:rPr>
          <w:rFonts w:asciiTheme="minorHAnsi" w:hAnsiTheme="minorHAnsi"/>
          <w:bCs/>
          <w:sz w:val="22"/>
          <w:szCs w:val="22"/>
        </w:rPr>
        <w:t>SNOW</w:t>
      </w:r>
      <w:r w:rsidRPr="003C4C8E">
        <w:rPr>
          <w:rFonts w:asciiTheme="minorHAnsi" w:hAnsiTheme="minorHAnsi"/>
          <w:sz w:val="22"/>
          <w:szCs w:val="22"/>
        </w:rPr>
        <w:t xml:space="preserve"> będzie odbywała się w następujący sposób:</w:t>
      </w:r>
    </w:p>
    <w:p w14:paraId="7890774A" w14:textId="3F5A9F44" w:rsidR="003C4C8E" w:rsidRPr="003C4C8E" w:rsidRDefault="003C4C8E" w:rsidP="00AE6C2D">
      <w:pPr>
        <w:numPr>
          <w:ilvl w:val="0"/>
          <w:numId w:val="16"/>
        </w:numPr>
        <w:autoSpaceDE w:val="0"/>
        <w:autoSpaceDN w:val="0"/>
        <w:spacing w:line="276" w:lineRule="auto"/>
        <w:rPr>
          <w:rFonts w:asciiTheme="minorHAnsi" w:hAnsiTheme="minorHAnsi"/>
          <w:bCs/>
          <w:sz w:val="22"/>
          <w:szCs w:val="22"/>
        </w:rPr>
      </w:pPr>
      <w:r w:rsidRPr="003C4C8E">
        <w:rPr>
          <w:rFonts w:asciiTheme="minorHAnsi" w:hAnsiTheme="minorHAnsi"/>
          <w:bCs/>
          <w:sz w:val="22"/>
          <w:szCs w:val="22"/>
        </w:rPr>
        <w:t xml:space="preserve">w momencie wysłania </w:t>
      </w:r>
      <w:r w:rsidR="00D62E2E">
        <w:rPr>
          <w:rFonts w:asciiTheme="minorHAnsi" w:hAnsiTheme="minorHAnsi"/>
          <w:bCs/>
          <w:sz w:val="22"/>
          <w:szCs w:val="22"/>
        </w:rPr>
        <w:t xml:space="preserve">wiadomości </w:t>
      </w:r>
      <w:r w:rsidRPr="003C4C8E">
        <w:rPr>
          <w:rFonts w:asciiTheme="minorHAnsi" w:hAnsiTheme="minorHAnsi"/>
          <w:bCs/>
          <w:sz w:val="22"/>
          <w:szCs w:val="22"/>
        </w:rPr>
        <w:t xml:space="preserve">przez </w:t>
      </w:r>
      <w:r w:rsidRPr="003C4C8E">
        <w:rPr>
          <w:rFonts w:asciiTheme="minorHAnsi" w:hAnsiTheme="minorHAnsi" w:cstheme="minorHAnsi"/>
          <w:sz w:val="22"/>
          <w:szCs w:val="22"/>
        </w:rPr>
        <w:t>ION</w:t>
      </w:r>
      <w:r w:rsidRPr="003C4C8E">
        <w:rPr>
          <w:rFonts w:asciiTheme="minorHAnsi" w:hAnsiTheme="minorHAnsi"/>
          <w:bCs/>
          <w:sz w:val="22"/>
          <w:szCs w:val="22"/>
        </w:rPr>
        <w:t xml:space="preserve">, na wskazane we wniosku adresy e-mailowe Wnioskodawcy (siedziby i do korespondencji), </w:t>
      </w:r>
      <w:r w:rsidR="0083176E">
        <w:rPr>
          <w:rFonts w:asciiTheme="minorHAnsi" w:hAnsiTheme="minorHAnsi"/>
          <w:bCs/>
          <w:sz w:val="22"/>
          <w:szCs w:val="22"/>
        </w:rPr>
        <w:t>wygenerowane</w:t>
      </w:r>
      <w:r w:rsidR="0083176E" w:rsidRPr="003C4C8E">
        <w:rPr>
          <w:rFonts w:asciiTheme="minorHAnsi" w:hAnsiTheme="minorHAnsi"/>
          <w:bCs/>
          <w:sz w:val="22"/>
          <w:szCs w:val="22"/>
        </w:rPr>
        <w:t xml:space="preserve"> </w:t>
      </w:r>
      <w:r w:rsidRPr="003C4C8E">
        <w:rPr>
          <w:rFonts w:asciiTheme="minorHAnsi" w:hAnsiTheme="minorHAnsi"/>
          <w:bCs/>
          <w:sz w:val="22"/>
          <w:szCs w:val="22"/>
        </w:rPr>
        <w:t xml:space="preserve">będzie powiadomienie informujące o wpłynięciu nowej wiadomości do indywidualnej skrzynki odbiorczej w </w:t>
      </w:r>
      <w:r w:rsidRPr="003C4C8E">
        <w:rPr>
          <w:rFonts w:asciiTheme="minorHAnsi" w:hAnsiTheme="minorHAnsi"/>
          <w:sz w:val="22"/>
          <w:szCs w:val="22"/>
        </w:rPr>
        <w:t xml:space="preserve">Module „Wiadomości” </w:t>
      </w:r>
      <w:r w:rsidRPr="003C4C8E">
        <w:rPr>
          <w:rFonts w:asciiTheme="minorHAnsi" w:hAnsiTheme="minorHAnsi"/>
          <w:bCs/>
          <w:sz w:val="22"/>
          <w:szCs w:val="22"/>
        </w:rPr>
        <w:t xml:space="preserve">w GWND, na koncie użytkownika, z którego wysyłany był wniosek do </w:t>
      </w:r>
      <w:r w:rsidRPr="003C4C8E">
        <w:rPr>
          <w:rFonts w:asciiTheme="minorHAnsi" w:hAnsiTheme="minorHAnsi" w:cstheme="minorHAnsi"/>
          <w:sz w:val="22"/>
          <w:szCs w:val="22"/>
        </w:rPr>
        <w:t>ION</w:t>
      </w:r>
      <w:r w:rsidRPr="003C4C8E">
        <w:rPr>
          <w:rFonts w:asciiTheme="minorHAnsi" w:hAnsiTheme="minorHAnsi"/>
          <w:bCs/>
          <w:sz w:val="22"/>
          <w:szCs w:val="22"/>
        </w:rPr>
        <w:t>;</w:t>
      </w:r>
    </w:p>
    <w:p w14:paraId="593D3B28" w14:textId="77777777" w:rsidR="003C4C8E" w:rsidRPr="003C4C8E" w:rsidRDefault="003C4C8E" w:rsidP="00AE6C2D">
      <w:pPr>
        <w:numPr>
          <w:ilvl w:val="0"/>
          <w:numId w:val="16"/>
        </w:numPr>
        <w:autoSpaceDE w:val="0"/>
        <w:autoSpaceDN w:val="0"/>
        <w:spacing w:line="276" w:lineRule="auto"/>
        <w:rPr>
          <w:rFonts w:asciiTheme="minorHAnsi" w:hAnsiTheme="minorHAnsi"/>
          <w:bCs/>
          <w:sz w:val="22"/>
          <w:szCs w:val="22"/>
        </w:rPr>
      </w:pPr>
      <w:r w:rsidRPr="003C4C8E">
        <w:rPr>
          <w:rFonts w:asciiTheme="minorHAnsi" w:hAnsiTheme="minorHAnsi"/>
          <w:bCs/>
          <w:sz w:val="22"/>
          <w:szCs w:val="22"/>
        </w:rPr>
        <w:t>wiadomości wysyłane do Wnioskodawcy będą automatycznie ustawione z żądaniem potwierdzenia odbioru, potwierdzenie odbioru będzie dokonywane ręcznie przez Wnioskodawcę i będzie poprzedzać wyświetlenie wiadomości do odczytu;</w:t>
      </w:r>
    </w:p>
    <w:p w14:paraId="1D134F51" w14:textId="77777777" w:rsidR="003C4C8E" w:rsidRPr="003C4C8E" w:rsidRDefault="003C4C8E" w:rsidP="00AE6C2D">
      <w:pPr>
        <w:numPr>
          <w:ilvl w:val="0"/>
          <w:numId w:val="16"/>
        </w:numPr>
        <w:autoSpaceDE w:val="0"/>
        <w:autoSpaceDN w:val="0"/>
        <w:spacing w:line="276" w:lineRule="auto"/>
        <w:rPr>
          <w:rFonts w:asciiTheme="minorHAnsi" w:hAnsiTheme="minorHAnsi"/>
          <w:bCs/>
          <w:sz w:val="22"/>
          <w:szCs w:val="22"/>
        </w:rPr>
      </w:pPr>
      <w:r w:rsidRPr="003C4C8E">
        <w:rPr>
          <w:rFonts w:asciiTheme="minorHAnsi" w:hAnsiTheme="minorHAnsi"/>
          <w:bCs/>
          <w:sz w:val="22"/>
          <w:szCs w:val="22"/>
        </w:rPr>
        <w:t>w przypadku braku odbioru wiadomości przez Wnioskodawcę, na wskazane we wniosku adresy e-mailowe Wnioskodawcy (siedziby i do korespondencji), wysyłane będą automatyczne powiadomienia, których celem będzie przypomnienie o konieczności odebrania pisma w</w:t>
      </w:r>
      <w:r w:rsidRPr="003C4C8E">
        <w:rPr>
          <w:rFonts w:asciiTheme="minorHAnsi" w:hAnsiTheme="minorHAnsi"/>
          <w:sz w:val="22"/>
          <w:szCs w:val="22"/>
        </w:rPr>
        <w:t xml:space="preserve"> Module „Wiadomości” </w:t>
      </w:r>
      <w:r w:rsidRPr="003C4C8E">
        <w:rPr>
          <w:rFonts w:asciiTheme="minorHAnsi" w:hAnsiTheme="minorHAnsi"/>
          <w:bCs/>
          <w:sz w:val="22"/>
          <w:szCs w:val="22"/>
        </w:rPr>
        <w:t>w GWND - pierwsze powiadomienie zostanie wysłane po 3 dniach od wysłania wiadomości, a w przypadku dalszego braku odbioru zostanie wysłane powtórne powiadomienie po 7 dniach od wysłania wiadomości;</w:t>
      </w:r>
    </w:p>
    <w:p w14:paraId="08D68B7B" w14:textId="77777777" w:rsidR="003C4C8E" w:rsidRPr="003C4C8E" w:rsidRDefault="003C4C8E" w:rsidP="00AE6C2D">
      <w:pPr>
        <w:autoSpaceDE w:val="0"/>
        <w:autoSpaceDN w:val="0"/>
        <w:spacing w:line="276" w:lineRule="auto"/>
        <w:rPr>
          <w:rFonts w:asciiTheme="minorHAnsi" w:hAnsiTheme="minorHAnsi"/>
          <w:bCs/>
          <w:sz w:val="22"/>
          <w:szCs w:val="22"/>
        </w:rPr>
      </w:pPr>
    </w:p>
    <w:p w14:paraId="29B191E0" w14:textId="77777777" w:rsidR="003C4C8E" w:rsidRPr="003C4C8E" w:rsidRDefault="003C4C8E" w:rsidP="00AE6C2D">
      <w:pPr>
        <w:autoSpaceDE w:val="0"/>
        <w:autoSpaceDN w:val="0"/>
        <w:spacing w:line="276" w:lineRule="auto"/>
        <w:rPr>
          <w:rFonts w:asciiTheme="minorHAnsi" w:hAnsiTheme="minorHAnsi"/>
          <w:bCs/>
          <w:sz w:val="22"/>
          <w:szCs w:val="22"/>
        </w:rPr>
      </w:pPr>
      <w:r w:rsidRPr="003C4C8E">
        <w:rPr>
          <w:rFonts w:asciiTheme="minorHAnsi" w:hAnsiTheme="minorHAnsi"/>
          <w:bCs/>
          <w:sz w:val="22"/>
          <w:szCs w:val="22"/>
        </w:rPr>
        <w:lastRenderedPageBreak/>
        <w:t>Żądanie potwierdzenia odbioru oraz automatyczne (w tym powtórne) powiadomienia nie zwalniają z obowiązku dotrzymania terminu wskazanego w wezwaniu, tj. liczonego od dnia następującego po dniu wysłania wezwania.</w:t>
      </w:r>
    </w:p>
    <w:p w14:paraId="1C360DF4" w14:textId="77777777" w:rsidR="003C4C8E" w:rsidRPr="003C4C8E" w:rsidRDefault="003C4C8E" w:rsidP="00AE6C2D">
      <w:pPr>
        <w:autoSpaceDE w:val="0"/>
        <w:autoSpaceDN w:val="0"/>
        <w:spacing w:line="276" w:lineRule="auto"/>
        <w:rPr>
          <w:rFonts w:asciiTheme="minorHAnsi" w:hAnsiTheme="minorHAnsi"/>
          <w:bCs/>
          <w:sz w:val="22"/>
          <w:szCs w:val="22"/>
        </w:rPr>
      </w:pPr>
    </w:p>
    <w:p w14:paraId="60C1F95E" w14:textId="77777777" w:rsidR="003C4C8E" w:rsidRPr="003C4C8E" w:rsidRDefault="003C4C8E" w:rsidP="00AE6C2D">
      <w:pPr>
        <w:autoSpaceDE w:val="0"/>
        <w:autoSpaceDN w:val="0"/>
        <w:spacing w:line="276" w:lineRule="auto"/>
        <w:rPr>
          <w:rFonts w:asciiTheme="minorHAnsi" w:hAnsiTheme="minorHAnsi"/>
          <w:bCs/>
          <w:sz w:val="22"/>
          <w:szCs w:val="22"/>
        </w:rPr>
      </w:pPr>
      <w:r w:rsidRPr="003C4C8E">
        <w:rPr>
          <w:rFonts w:asciiTheme="minorHAnsi" w:hAnsiTheme="minorHAnsi"/>
          <w:bCs/>
          <w:sz w:val="22"/>
          <w:szCs w:val="22"/>
        </w:rPr>
        <w:t xml:space="preserve">Wnioskodawca zobowiązuje się do odbioru korespondencji kierowanej do niego w ww. sposób. </w:t>
      </w:r>
    </w:p>
    <w:p w14:paraId="0C88800A" w14:textId="77777777" w:rsidR="003C4C8E" w:rsidRPr="003C4C8E" w:rsidRDefault="003C4C8E" w:rsidP="00AE6C2D">
      <w:pPr>
        <w:autoSpaceDE w:val="0"/>
        <w:autoSpaceDN w:val="0"/>
        <w:spacing w:line="276" w:lineRule="auto"/>
        <w:rPr>
          <w:rFonts w:asciiTheme="minorHAnsi" w:hAnsiTheme="minorHAnsi"/>
          <w:bCs/>
          <w:sz w:val="22"/>
          <w:szCs w:val="22"/>
        </w:rPr>
      </w:pPr>
    </w:p>
    <w:p w14:paraId="2A20F105" w14:textId="386CEBC4" w:rsidR="00E85EC2" w:rsidRPr="00E85EC2" w:rsidRDefault="005B0BCF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</w:t>
      </w:r>
      <w:r w:rsidR="00E85EC2" w:rsidRPr="00E85EC2">
        <w:rPr>
          <w:rFonts w:asciiTheme="minorHAnsi" w:hAnsiTheme="minorHAnsi"/>
          <w:sz w:val="22"/>
          <w:szCs w:val="22"/>
        </w:rPr>
        <w:t xml:space="preserve"> przypadku stwierdzenia we wniosku o dofinansowanie braków w zakresie warunków formalnych i/lub oczywistych omyłek ION pozostawia wniosek bez rozpatrzenia</w:t>
      </w:r>
      <w:r>
        <w:rPr>
          <w:rFonts w:asciiTheme="minorHAnsi" w:hAnsiTheme="minorHAnsi"/>
          <w:sz w:val="22"/>
          <w:szCs w:val="22"/>
        </w:rPr>
        <w:t xml:space="preserve"> zgodnie z poniższymi zasadami</w:t>
      </w:r>
      <w:r w:rsidR="00E85EC2" w:rsidRPr="00E85EC2">
        <w:rPr>
          <w:rFonts w:asciiTheme="minorHAnsi" w:hAnsiTheme="minorHAnsi"/>
          <w:sz w:val="22"/>
          <w:szCs w:val="22"/>
        </w:rPr>
        <w:t xml:space="preserve">. </w:t>
      </w:r>
    </w:p>
    <w:p w14:paraId="459D9BDD" w14:textId="77777777" w:rsidR="005B0BCF" w:rsidRDefault="005B0BCF" w:rsidP="00AE6C2D">
      <w:pPr>
        <w:autoSpaceDE w:val="0"/>
        <w:contextualSpacing/>
        <w:rPr>
          <w:rFonts w:asciiTheme="minorHAnsi" w:hAnsiTheme="minorHAnsi"/>
          <w:b/>
          <w:sz w:val="22"/>
          <w:szCs w:val="22"/>
        </w:rPr>
      </w:pPr>
    </w:p>
    <w:p w14:paraId="2899AC93" w14:textId="77777777" w:rsidR="00E85EC2" w:rsidRPr="00E85EC2" w:rsidRDefault="00E85EC2" w:rsidP="00AE6C2D">
      <w:pPr>
        <w:autoSpaceDE w:val="0"/>
        <w:contextualSpacing/>
        <w:rPr>
          <w:rFonts w:asciiTheme="minorHAnsi" w:hAnsiTheme="minorHAnsi"/>
          <w:b/>
          <w:sz w:val="22"/>
          <w:szCs w:val="22"/>
        </w:rPr>
      </w:pPr>
      <w:r w:rsidRPr="00E85EC2">
        <w:rPr>
          <w:rFonts w:asciiTheme="minorHAnsi" w:hAnsiTheme="minorHAnsi"/>
          <w:b/>
          <w:sz w:val="22"/>
          <w:szCs w:val="22"/>
        </w:rPr>
        <w:t>Oczywista omyłka</w:t>
      </w:r>
    </w:p>
    <w:p w14:paraId="2A7E58AC" w14:textId="77777777"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Oczywista omyłka powinna być możliwa do poprawienia bez odwoływania się do innych dokumentów.</w:t>
      </w:r>
    </w:p>
    <w:p w14:paraId="4C1C8D15" w14:textId="77777777"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 xml:space="preserve">Oczywiste omyłki to wszelkie omyłki rachunkowe, pisarskie lub inne omyłki, co do których nie ma wątpliwości, że wynikają z niezamierzonej niedokładności, błędu lub przeoczenia. Oczywista omyłka musi być widoczna dla każdego bez przeprowadzenia jakiejkolwiek dogłębnej analizy, a jej poprawienie nie wywołuje zmiany merytorycznej treści przedstawionej dokumentacji aplikacyjnej. </w:t>
      </w:r>
    </w:p>
    <w:p w14:paraId="7E5D4D38" w14:textId="77777777"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Przykładem oczywistych omyłek są:</w:t>
      </w:r>
    </w:p>
    <w:p w14:paraId="5C686171" w14:textId="77777777"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•</w:t>
      </w:r>
      <w:r w:rsidRPr="00E85EC2">
        <w:rPr>
          <w:rFonts w:asciiTheme="minorHAnsi" w:hAnsiTheme="minorHAnsi"/>
          <w:sz w:val="22"/>
          <w:szCs w:val="22"/>
        </w:rPr>
        <w:tab/>
        <w:t>literówki, przekręcenie, opuszczenie wyrazu, błąd logiczny, pisarski, niewłaściwe użycie wyrazu;</w:t>
      </w:r>
    </w:p>
    <w:p w14:paraId="2B6F0EE2" w14:textId="77777777"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•</w:t>
      </w:r>
      <w:r w:rsidRPr="00E85EC2">
        <w:rPr>
          <w:rFonts w:asciiTheme="minorHAnsi" w:hAnsiTheme="minorHAnsi"/>
          <w:sz w:val="22"/>
          <w:szCs w:val="22"/>
        </w:rPr>
        <w:tab/>
        <w:t>błędy rachunkowe (oczywiste do zidentyfikowania, np.: niewłaściwe zaokrąglenie kwot, błędnie umieszczony przecinek, omyłkowe przestawienie kolejności cyfr);</w:t>
      </w:r>
    </w:p>
    <w:p w14:paraId="5E9ABDFB" w14:textId="073A6142"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•</w:t>
      </w:r>
      <w:r w:rsidRPr="00E85EC2">
        <w:rPr>
          <w:rFonts w:asciiTheme="minorHAnsi" w:hAnsiTheme="minorHAnsi"/>
          <w:sz w:val="22"/>
          <w:szCs w:val="22"/>
        </w:rPr>
        <w:tab/>
        <w:t>dane niepełne, które występują jako pełne w innych miejscach we wniosku</w:t>
      </w:r>
      <w:r w:rsidR="00527BB0">
        <w:rPr>
          <w:rFonts w:asciiTheme="minorHAnsi" w:hAnsiTheme="minorHAnsi"/>
          <w:sz w:val="22"/>
          <w:szCs w:val="22"/>
        </w:rPr>
        <w:t xml:space="preserve"> o dofinansowanie</w:t>
      </w:r>
      <w:r w:rsidRPr="00E85EC2">
        <w:rPr>
          <w:rFonts w:asciiTheme="minorHAnsi" w:hAnsiTheme="minorHAnsi"/>
          <w:sz w:val="22"/>
          <w:szCs w:val="22"/>
        </w:rPr>
        <w:t>;</w:t>
      </w:r>
    </w:p>
    <w:p w14:paraId="717723C4" w14:textId="77777777"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•</w:t>
      </w:r>
      <w:r w:rsidRPr="00E85EC2">
        <w:rPr>
          <w:rFonts w:asciiTheme="minorHAnsi" w:hAnsiTheme="minorHAnsi"/>
          <w:sz w:val="22"/>
          <w:szCs w:val="22"/>
        </w:rPr>
        <w:tab/>
        <w:t>jednoznaczna do zidentyfikowania niespójność danych we wniosku;</w:t>
      </w:r>
    </w:p>
    <w:p w14:paraId="02A41164" w14:textId="77777777"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•</w:t>
      </w:r>
      <w:r w:rsidRPr="00E85EC2">
        <w:rPr>
          <w:rFonts w:asciiTheme="minorHAnsi" w:hAnsiTheme="minorHAnsi"/>
          <w:sz w:val="22"/>
          <w:szCs w:val="22"/>
        </w:rPr>
        <w:tab/>
        <w:t>błędy w nazwach własnych.</w:t>
      </w:r>
    </w:p>
    <w:p w14:paraId="6B3BCE1E" w14:textId="77777777"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14:paraId="705F35DB" w14:textId="77777777"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DIP dokonuje poprawy oczywistej omyłki z urzędu.</w:t>
      </w:r>
    </w:p>
    <w:p w14:paraId="2CC030C6" w14:textId="77777777" w:rsidR="00914119" w:rsidRDefault="00914119" w:rsidP="00AE6C2D">
      <w:pPr>
        <w:autoSpaceDE w:val="0"/>
        <w:contextualSpacing/>
        <w:rPr>
          <w:rFonts w:asciiTheme="minorHAnsi" w:hAnsiTheme="minorHAnsi"/>
          <w:b/>
          <w:sz w:val="22"/>
          <w:szCs w:val="22"/>
        </w:rPr>
      </w:pPr>
    </w:p>
    <w:p w14:paraId="0FA20521" w14:textId="77777777" w:rsidR="00E85EC2" w:rsidRPr="00E85EC2" w:rsidRDefault="00E85EC2" w:rsidP="00AE6C2D">
      <w:pPr>
        <w:autoSpaceDE w:val="0"/>
        <w:contextualSpacing/>
        <w:rPr>
          <w:rFonts w:asciiTheme="minorHAnsi" w:hAnsiTheme="minorHAnsi"/>
          <w:b/>
          <w:sz w:val="22"/>
          <w:szCs w:val="22"/>
        </w:rPr>
      </w:pPr>
      <w:r w:rsidRPr="00E85EC2">
        <w:rPr>
          <w:rFonts w:asciiTheme="minorHAnsi" w:hAnsiTheme="minorHAnsi"/>
          <w:b/>
          <w:sz w:val="22"/>
          <w:szCs w:val="22"/>
        </w:rPr>
        <w:t>Warunki formalne</w:t>
      </w:r>
    </w:p>
    <w:p w14:paraId="55AB6C1F" w14:textId="77777777"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Warunki formalne - warunki odnoszące się do kompletności, formy oraz terminu złożenia wniosku o dofinansowanie projektu, których weryfikacja odbywa się poprzez stwierdzenie spełniania albo niespełniania danego warunku.</w:t>
      </w:r>
    </w:p>
    <w:p w14:paraId="2C5FD6C0" w14:textId="77777777"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14:paraId="73BE5665" w14:textId="77777777"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Lista braków w zakresie warunków formalnych:</w:t>
      </w:r>
    </w:p>
    <w:p w14:paraId="680547F1" w14:textId="77777777"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1)</w:t>
      </w:r>
      <w:r w:rsidRPr="00E85EC2">
        <w:rPr>
          <w:rFonts w:asciiTheme="minorHAnsi" w:hAnsiTheme="minorHAnsi"/>
          <w:sz w:val="22"/>
          <w:szCs w:val="22"/>
        </w:rPr>
        <w:tab/>
        <w:t>Termin (bez możliwości poprawy)</w:t>
      </w:r>
    </w:p>
    <w:p w14:paraId="2DA5CE14" w14:textId="77777777"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2)</w:t>
      </w:r>
      <w:r w:rsidRPr="00E85EC2">
        <w:rPr>
          <w:rFonts w:asciiTheme="minorHAnsi" w:hAnsiTheme="minorHAnsi"/>
          <w:sz w:val="22"/>
          <w:szCs w:val="22"/>
        </w:rPr>
        <w:tab/>
        <w:t>Forma (bez możliwości poprawy)</w:t>
      </w:r>
    </w:p>
    <w:p w14:paraId="4CDFB3D3" w14:textId="77777777" w:rsidR="00E85EC2" w:rsidRP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Niespełnienie  powyższych warunków skutkuje pozostawieniem wniosku bez rozpatrzenia, bez możliwości wniesienia protestu.</w:t>
      </w:r>
    </w:p>
    <w:p w14:paraId="7CDB20FC" w14:textId="77777777" w:rsidR="00E85EC2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14:paraId="473A719F" w14:textId="25350730" w:rsidR="00E63C6E" w:rsidRDefault="00E85EC2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E85EC2">
        <w:rPr>
          <w:rFonts w:asciiTheme="minorHAnsi" w:hAnsiTheme="minorHAnsi"/>
          <w:sz w:val="22"/>
          <w:szCs w:val="22"/>
        </w:rPr>
        <w:t>W razie złożenia wniosku o dofinansowanie projektu po terminie wskazanym w ogłoszeniu o naborze wniosek pozostawia się bez rozpatrzenia.</w:t>
      </w:r>
    </w:p>
    <w:p w14:paraId="2C7BA4BD" w14:textId="77777777" w:rsidR="00E63C6E" w:rsidRPr="00A003F1" w:rsidRDefault="00E63C6E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14:paraId="2ED0E1DE" w14:textId="77777777" w:rsidR="00F2790E" w:rsidRPr="009272F6" w:rsidRDefault="00F2790E" w:rsidP="00AE6C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t>Zasady wyboru projektów</w:t>
      </w:r>
    </w:p>
    <w:p w14:paraId="1E75C9BB" w14:textId="77777777" w:rsidR="00F2790E" w:rsidRDefault="00F2790E" w:rsidP="00AE6C2D">
      <w:pPr>
        <w:autoSpaceDE w:val="0"/>
        <w:ind w:left="284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14:paraId="27C8DABC" w14:textId="1D975F77" w:rsidR="00440B2D" w:rsidRPr="00793877" w:rsidRDefault="000A7C9A" w:rsidP="00AE6C2D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Nabór </w:t>
      </w:r>
      <w:r w:rsidR="00440B2D" w:rsidRPr="00793877">
        <w:rPr>
          <w:rFonts w:asciiTheme="minorHAnsi" w:hAnsiTheme="minorHAnsi"/>
          <w:sz w:val="22"/>
          <w:szCs w:val="22"/>
        </w:rPr>
        <w:t>nie został podzielony na rundy, o których mowa w art. 39 ust. 3 ustawy dnia 11 lipca 2014 r. o zasadach realizacji programów w zakresie polityki spójności finansowanych w perspektywie finansowej 2014-2020.</w:t>
      </w:r>
    </w:p>
    <w:p w14:paraId="5F7C22EE" w14:textId="77777777" w:rsidR="00440B2D" w:rsidRPr="00440B2D" w:rsidRDefault="00440B2D" w:rsidP="00AE6C2D">
      <w:pPr>
        <w:autoSpaceDE w:val="0"/>
        <w:spacing w:line="276" w:lineRule="auto"/>
        <w:ind w:left="284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14:paraId="2D14684C" w14:textId="1ADEB7CC" w:rsidR="0087190B" w:rsidRDefault="00487CF3" w:rsidP="00AE6C2D">
      <w:pPr>
        <w:autoSpaceDE w:val="0"/>
        <w:contextualSpacing/>
        <w:rPr>
          <w:rFonts w:asciiTheme="minorHAnsi" w:hAnsiTheme="minorHAnsi"/>
          <w:sz w:val="22"/>
          <w:szCs w:val="22"/>
        </w:rPr>
      </w:pPr>
      <w:r w:rsidRPr="00440B2D">
        <w:rPr>
          <w:rFonts w:asciiTheme="minorHAnsi" w:hAnsiTheme="minorHAnsi"/>
          <w:sz w:val="22"/>
          <w:szCs w:val="22"/>
        </w:rPr>
        <w:t xml:space="preserve">Szczegółowe </w:t>
      </w:r>
      <w:r w:rsidR="00F2790E" w:rsidRPr="00923B2F">
        <w:rPr>
          <w:rFonts w:asciiTheme="minorHAnsi" w:hAnsiTheme="minorHAnsi"/>
          <w:sz w:val="22"/>
          <w:szCs w:val="22"/>
        </w:rPr>
        <w:t xml:space="preserve">informacje na temat zasad wyboru projektów </w:t>
      </w:r>
      <w:r w:rsidR="000A7C9A">
        <w:rPr>
          <w:rFonts w:asciiTheme="minorHAnsi" w:hAnsiTheme="minorHAnsi"/>
          <w:sz w:val="22"/>
          <w:szCs w:val="22"/>
        </w:rPr>
        <w:t>zawarte są</w:t>
      </w:r>
      <w:r w:rsidR="00F2790E" w:rsidRPr="00923B2F">
        <w:rPr>
          <w:rFonts w:asciiTheme="minorHAnsi" w:hAnsiTheme="minorHAnsi"/>
          <w:sz w:val="22"/>
          <w:szCs w:val="22"/>
        </w:rPr>
        <w:t xml:space="preserve"> w </w:t>
      </w:r>
      <w:r w:rsidR="003C4C8E">
        <w:rPr>
          <w:rFonts w:asciiTheme="minorHAnsi" w:hAnsiTheme="minorHAnsi"/>
          <w:sz w:val="22"/>
          <w:szCs w:val="22"/>
        </w:rPr>
        <w:t>Regulaminie naboru.</w:t>
      </w:r>
    </w:p>
    <w:p w14:paraId="02F202E8" w14:textId="77777777" w:rsidR="00260F26" w:rsidRPr="00A003F1" w:rsidRDefault="00260F26" w:rsidP="00AE6C2D">
      <w:pPr>
        <w:autoSpaceDE w:val="0"/>
        <w:ind w:left="284"/>
        <w:contextualSpacing/>
        <w:rPr>
          <w:rFonts w:asciiTheme="minorHAnsi" w:hAnsiTheme="minorHAnsi"/>
          <w:b/>
          <w:sz w:val="22"/>
          <w:szCs w:val="22"/>
        </w:rPr>
      </w:pPr>
    </w:p>
    <w:p w14:paraId="196622D9" w14:textId="7048FE58" w:rsidR="00F2790E" w:rsidRPr="009272F6" w:rsidRDefault="00F2790E" w:rsidP="00AE6C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lastRenderedPageBreak/>
        <w:t xml:space="preserve">Termin </w:t>
      </w:r>
      <w:r w:rsidR="00C35581" w:rsidRPr="009272F6">
        <w:rPr>
          <w:rFonts w:ascii="Calibri" w:hAnsi="Calibri" w:cs="Calibri"/>
          <w:b/>
          <w:bCs/>
        </w:rPr>
        <w:t xml:space="preserve">rozstrzygnięcia </w:t>
      </w:r>
      <w:r w:rsidR="00FC7969" w:rsidRPr="009272F6">
        <w:rPr>
          <w:rFonts w:ascii="Calibri" w:hAnsi="Calibri" w:cs="Calibri"/>
          <w:b/>
          <w:bCs/>
        </w:rPr>
        <w:t>naboru</w:t>
      </w:r>
    </w:p>
    <w:p w14:paraId="7E53AAE2" w14:textId="77777777" w:rsidR="00F2790E" w:rsidRPr="00A003F1" w:rsidRDefault="00F2790E" w:rsidP="00AE6C2D">
      <w:pPr>
        <w:autoSpaceDE w:val="0"/>
        <w:contextualSpacing/>
        <w:rPr>
          <w:rFonts w:asciiTheme="minorHAnsi" w:hAnsiTheme="minorHAnsi"/>
          <w:b/>
          <w:sz w:val="22"/>
          <w:szCs w:val="22"/>
        </w:rPr>
      </w:pPr>
    </w:p>
    <w:p w14:paraId="600BFC33" w14:textId="7C737744" w:rsidR="009272F6" w:rsidRDefault="009272F6" w:rsidP="00AE6C2D">
      <w:pPr>
        <w:autoSpaceDE w:val="0"/>
        <w:spacing w:line="276" w:lineRule="auto"/>
        <w:rPr>
          <w:rFonts w:ascii="Calibri" w:hAnsi="Calibri" w:cs="Calibri"/>
          <w:sz w:val="22"/>
          <w:szCs w:val="22"/>
        </w:rPr>
      </w:pPr>
      <w:r w:rsidRPr="00536C0C">
        <w:rPr>
          <w:rFonts w:ascii="Calibri" w:hAnsi="Calibri" w:cs="Calibri"/>
          <w:sz w:val="22"/>
          <w:szCs w:val="22"/>
        </w:rPr>
        <w:t xml:space="preserve">Rozstrzygnięcie </w:t>
      </w:r>
      <w:r>
        <w:rPr>
          <w:rFonts w:ascii="Calibri" w:hAnsi="Calibri" w:cs="Calibri"/>
          <w:sz w:val="22"/>
          <w:szCs w:val="22"/>
        </w:rPr>
        <w:t>naboru</w:t>
      </w:r>
      <w:r w:rsidRPr="00536C0C">
        <w:rPr>
          <w:rFonts w:ascii="Calibri" w:hAnsi="Calibri" w:cs="Calibri"/>
          <w:sz w:val="22"/>
          <w:szCs w:val="22"/>
        </w:rPr>
        <w:t xml:space="preserve"> nastąpi po zakończ</w:t>
      </w:r>
      <w:r>
        <w:rPr>
          <w:rFonts w:ascii="Calibri" w:hAnsi="Calibri" w:cs="Calibri"/>
          <w:sz w:val="22"/>
          <w:szCs w:val="22"/>
        </w:rPr>
        <w:t>eniu procedury oceny formalno-merytorycznej.</w:t>
      </w:r>
    </w:p>
    <w:p w14:paraId="33323755" w14:textId="77777777" w:rsidR="009272F6" w:rsidRPr="00536C0C" w:rsidRDefault="009272F6" w:rsidP="00AE6C2D">
      <w:pPr>
        <w:autoSpaceDE w:val="0"/>
        <w:spacing w:line="276" w:lineRule="auto"/>
        <w:rPr>
          <w:rFonts w:ascii="Calibri" w:hAnsi="Calibri" w:cs="Calibri"/>
          <w:sz w:val="22"/>
          <w:szCs w:val="22"/>
        </w:rPr>
      </w:pPr>
    </w:p>
    <w:p w14:paraId="28819983" w14:textId="2441FDF5" w:rsidR="009272F6" w:rsidRPr="00536C0C" w:rsidRDefault="009272F6" w:rsidP="00AE6C2D">
      <w:pPr>
        <w:autoSpaceDE w:val="0"/>
        <w:spacing w:line="276" w:lineRule="auto"/>
        <w:rPr>
          <w:rFonts w:ascii="Calibri" w:hAnsi="Calibri" w:cs="Calibri"/>
          <w:sz w:val="22"/>
          <w:szCs w:val="22"/>
        </w:rPr>
      </w:pPr>
      <w:r w:rsidRPr="00536C0C">
        <w:rPr>
          <w:rFonts w:ascii="Calibri" w:hAnsi="Calibri" w:cs="Calibri"/>
          <w:sz w:val="22"/>
          <w:szCs w:val="22"/>
        </w:rPr>
        <w:t xml:space="preserve">Wyniki rozstrzygnięcia </w:t>
      </w:r>
      <w:r>
        <w:rPr>
          <w:rFonts w:ascii="Calibri" w:hAnsi="Calibri" w:cs="Calibri"/>
          <w:sz w:val="22"/>
          <w:szCs w:val="22"/>
        </w:rPr>
        <w:t>naboru</w:t>
      </w:r>
      <w:r w:rsidRPr="00536C0C">
        <w:rPr>
          <w:rFonts w:ascii="Calibri" w:hAnsi="Calibri" w:cs="Calibri"/>
          <w:sz w:val="22"/>
          <w:szCs w:val="22"/>
        </w:rPr>
        <w:t xml:space="preserve"> zostaną opublikowane na stronie internetowej DIP (</w:t>
      </w:r>
      <w:hyperlink r:id="rId19" w:history="1">
        <w:r w:rsidRPr="00536C0C">
          <w:rPr>
            <w:rStyle w:val="Hipercze"/>
            <w:rFonts w:ascii="Calibri" w:hAnsi="Calibri" w:cs="Calibri"/>
            <w:sz w:val="22"/>
            <w:szCs w:val="22"/>
          </w:rPr>
          <w:t>www.dip.dolnyslask.pl</w:t>
        </w:r>
      </w:hyperlink>
      <w:r w:rsidRPr="00536C0C">
        <w:rPr>
          <w:rFonts w:ascii="Calibri" w:hAnsi="Calibri" w:cs="Calibri"/>
          <w:sz w:val="22"/>
          <w:szCs w:val="22"/>
        </w:rPr>
        <w:t>), oraz na portalu Funduszy Europejskich (</w:t>
      </w:r>
      <w:hyperlink r:id="rId20" w:history="1">
        <w:r w:rsidRPr="00536C0C">
          <w:rPr>
            <w:rStyle w:val="Hipercze"/>
            <w:rFonts w:ascii="Calibri" w:hAnsi="Calibri" w:cs="Calibri"/>
            <w:sz w:val="22"/>
            <w:szCs w:val="22"/>
          </w:rPr>
          <w:t>www.funduszeeuropejskie.gov.pl</w:t>
        </w:r>
      </w:hyperlink>
      <w:r w:rsidRPr="00536C0C">
        <w:rPr>
          <w:rFonts w:ascii="Calibri" w:hAnsi="Calibri" w:cs="Calibri"/>
          <w:sz w:val="22"/>
          <w:szCs w:val="22"/>
        </w:rPr>
        <w:t xml:space="preserve">) jako lista/listy projektów, które </w:t>
      </w:r>
      <w:r>
        <w:rPr>
          <w:rFonts w:ascii="Calibri" w:hAnsi="Calibri" w:cs="Calibri"/>
          <w:sz w:val="22"/>
          <w:szCs w:val="22"/>
        </w:rPr>
        <w:t>spełniły kryteria wyboru</w:t>
      </w:r>
      <w:r w:rsidRPr="00536C0C">
        <w:rPr>
          <w:rFonts w:ascii="Calibri" w:hAnsi="Calibri" w:cs="Calibri"/>
          <w:sz w:val="22"/>
          <w:szCs w:val="22"/>
        </w:rPr>
        <w:t xml:space="preserve"> z wyróżnieniem projektów wybranych do dofinansowania. Każdy Wnioskodawca zostaje powiadomiony pisemnie o zakończeniu oceny jego projektu.</w:t>
      </w:r>
    </w:p>
    <w:p w14:paraId="0EEB0412" w14:textId="77777777" w:rsidR="009272F6" w:rsidRPr="00536C0C" w:rsidRDefault="009272F6" w:rsidP="00AE6C2D">
      <w:pPr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6907D2F8" w14:textId="61F7198D" w:rsidR="009272F6" w:rsidRPr="00536C0C" w:rsidRDefault="009272F6" w:rsidP="00AE6C2D">
      <w:pPr>
        <w:autoSpaceDE w:val="0"/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536C0C">
        <w:rPr>
          <w:rFonts w:asciiTheme="minorHAnsi" w:hAnsiTheme="minorHAnsi" w:cs="Calibri"/>
          <w:sz w:val="22"/>
          <w:szCs w:val="22"/>
        </w:rPr>
        <w:t xml:space="preserve">Orientacyjny termin rozstrzygnięcia </w:t>
      </w:r>
      <w:r>
        <w:rPr>
          <w:rFonts w:asciiTheme="minorHAnsi" w:hAnsiTheme="minorHAnsi" w:cs="Calibri"/>
          <w:sz w:val="22"/>
          <w:szCs w:val="22"/>
        </w:rPr>
        <w:t>naboru</w:t>
      </w:r>
      <w:r w:rsidRPr="00536C0C">
        <w:rPr>
          <w:rFonts w:asciiTheme="minorHAnsi" w:hAnsiTheme="minorHAnsi" w:cs="Calibri"/>
          <w:sz w:val="22"/>
          <w:szCs w:val="22"/>
        </w:rPr>
        <w:t xml:space="preserve"> to </w:t>
      </w:r>
      <w:r w:rsidR="00277DE4">
        <w:rPr>
          <w:rFonts w:asciiTheme="minorHAnsi" w:hAnsiTheme="minorHAnsi" w:cs="Calibri"/>
          <w:b/>
          <w:sz w:val="22"/>
          <w:szCs w:val="22"/>
        </w:rPr>
        <w:t xml:space="preserve">październik </w:t>
      </w:r>
      <w:r w:rsidRPr="00536C0C">
        <w:rPr>
          <w:rFonts w:asciiTheme="minorHAnsi" w:hAnsiTheme="minorHAnsi" w:cs="Calibri"/>
          <w:b/>
          <w:sz w:val="22"/>
          <w:szCs w:val="22"/>
        </w:rPr>
        <w:t>2020 r.</w:t>
      </w:r>
    </w:p>
    <w:p w14:paraId="6C356947" w14:textId="77777777" w:rsidR="009272F6" w:rsidRPr="00536C0C" w:rsidRDefault="009272F6" w:rsidP="00AE6C2D">
      <w:pPr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2C0D2856" w14:textId="6BBE294A" w:rsidR="009272F6" w:rsidRDefault="009272F6" w:rsidP="00AE6C2D">
      <w:pPr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ION</w:t>
      </w:r>
      <w:r w:rsidRPr="00536C0C">
        <w:rPr>
          <w:rFonts w:asciiTheme="minorHAnsi" w:hAnsiTheme="minorHAnsi" w:cs="Calibri"/>
          <w:sz w:val="22"/>
          <w:szCs w:val="22"/>
        </w:rPr>
        <w:t xml:space="preserve"> zastrzega sobie zmianę terminu rozstrzygnięcia </w:t>
      </w:r>
      <w:r>
        <w:rPr>
          <w:rFonts w:asciiTheme="minorHAnsi" w:hAnsiTheme="minorHAnsi" w:cs="Calibri"/>
          <w:sz w:val="22"/>
          <w:szCs w:val="22"/>
        </w:rPr>
        <w:t>nabor</w:t>
      </w:r>
      <w:r w:rsidRPr="00536C0C">
        <w:rPr>
          <w:rFonts w:asciiTheme="minorHAnsi" w:hAnsiTheme="minorHAnsi" w:cs="Calibri"/>
          <w:sz w:val="22"/>
          <w:szCs w:val="22"/>
        </w:rPr>
        <w:t>u.</w:t>
      </w:r>
      <w:r w:rsidRPr="00536C0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Zmiany w zakresie terminu rozstrzygnięcia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naboru</w:t>
      </w:r>
      <w:r w:rsidRPr="00536C0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nie będące skutkiem zmiany terminu naboru wniosków będą podawane do informacji w formie komunikatu zamieszczonego na stronie </w:t>
      </w:r>
      <w:hyperlink r:id="rId21" w:history="1">
        <w:r w:rsidRPr="00536C0C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www.dip.dolnyslask.pl</w:t>
        </w:r>
      </w:hyperlink>
      <w:r w:rsidRPr="00536C0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bez zmiany przedmiotowego Ogłoszenia.</w:t>
      </w:r>
    </w:p>
    <w:p w14:paraId="50D14053" w14:textId="77777777" w:rsidR="00F2790E" w:rsidRPr="00A003F1" w:rsidRDefault="00F2790E" w:rsidP="00AE6C2D">
      <w:pPr>
        <w:autoSpaceDE w:val="0"/>
        <w:spacing w:line="276" w:lineRule="auto"/>
        <w:rPr>
          <w:rFonts w:asciiTheme="minorHAnsi" w:hAnsiTheme="minorHAnsi"/>
          <w:sz w:val="22"/>
          <w:szCs w:val="22"/>
        </w:rPr>
      </w:pPr>
    </w:p>
    <w:p w14:paraId="069D8A12" w14:textId="5EE082FA" w:rsidR="00F2790E" w:rsidRPr="009272F6" w:rsidRDefault="00F2790E" w:rsidP="00AE6C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t xml:space="preserve">Informacja o środkach odwoławczych przysługujących </w:t>
      </w:r>
      <w:r w:rsidR="006646BD">
        <w:rPr>
          <w:rFonts w:ascii="Calibri" w:hAnsi="Calibri" w:cs="Calibri"/>
          <w:b/>
          <w:bCs/>
        </w:rPr>
        <w:t>Wnioskodawcy</w:t>
      </w:r>
    </w:p>
    <w:p w14:paraId="64C686D0" w14:textId="77777777" w:rsidR="00F2790E" w:rsidRPr="00A003F1" w:rsidRDefault="00F2790E" w:rsidP="00AE6C2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27AF398B" w14:textId="77777777" w:rsidR="009272F6" w:rsidRPr="00536C0C" w:rsidRDefault="009272F6" w:rsidP="00AE6C2D">
      <w:p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  <w:r w:rsidRPr="00536C0C">
        <w:rPr>
          <w:rFonts w:asciiTheme="minorHAnsi" w:hAnsiTheme="minorHAnsi" w:cs="Calibri"/>
          <w:sz w:val="22"/>
          <w:szCs w:val="22"/>
        </w:rPr>
        <w:t xml:space="preserve">Wnioskodawcy, w przypadku negatywnej oceny jego projektu, przysługuje prawo do wniesienia protestu, zgodnie z zasadami określonymi w </w:t>
      </w:r>
      <w:r w:rsidRPr="00536C0C">
        <w:rPr>
          <w:rFonts w:asciiTheme="minorHAnsi" w:hAnsiTheme="minorHAnsi" w:cs="Arial"/>
          <w:sz w:val="22"/>
          <w:szCs w:val="22"/>
        </w:rPr>
        <w:t>ustawie z dnia 11 lipca 2014 r. o zasadach realizacji programów w zakresie polityki spójności finansowanych w perspektywie finansowej 2014-2020.</w:t>
      </w:r>
    </w:p>
    <w:p w14:paraId="083F5C85" w14:textId="77777777" w:rsidR="009272F6" w:rsidRPr="00536C0C" w:rsidRDefault="009272F6" w:rsidP="00AE6C2D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01CD17B0" w14:textId="40C6D9D5" w:rsidR="009272F6" w:rsidRPr="00536C0C" w:rsidRDefault="009272F6" w:rsidP="00AE6C2D">
      <w:pPr>
        <w:tabs>
          <w:tab w:val="left" w:pos="284"/>
        </w:tabs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536C0C">
        <w:rPr>
          <w:rFonts w:asciiTheme="minorHAnsi" w:hAnsiTheme="minorHAnsi" w:cs="Calibri"/>
          <w:sz w:val="22"/>
          <w:szCs w:val="22"/>
        </w:rPr>
        <w:t xml:space="preserve">Szczegółowe informacje na temat procedury odwoławczej znajdują się w Regulaminie </w:t>
      </w:r>
      <w:r>
        <w:rPr>
          <w:rFonts w:asciiTheme="minorHAnsi" w:hAnsiTheme="minorHAnsi" w:cs="Calibri"/>
          <w:sz w:val="22"/>
          <w:szCs w:val="22"/>
        </w:rPr>
        <w:t>naboru</w:t>
      </w:r>
      <w:r w:rsidRPr="00536C0C">
        <w:rPr>
          <w:rFonts w:asciiTheme="minorHAnsi" w:hAnsiTheme="minorHAnsi" w:cs="Calibri"/>
          <w:sz w:val="22"/>
          <w:szCs w:val="22"/>
        </w:rPr>
        <w:t>.</w:t>
      </w:r>
    </w:p>
    <w:p w14:paraId="566F71CF" w14:textId="77777777" w:rsidR="00E26789" w:rsidRPr="00A003F1" w:rsidRDefault="00E26789" w:rsidP="00AE6C2D">
      <w:pPr>
        <w:tabs>
          <w:tab w:val="left" w:pos="284"/>
        </w:tabs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655EA247" w14:textId="77777777" w:rsidR="00F2790E" w:rsidRPr="009272F6" w:rsidRDefault="00F2790E" w:rsidP="00AE6C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t>Dokumentacja konkursowa</w:t>
      </w:r>
    </w:p>
    <w:p w14:paraId="7A846E08" w14:textId="77777777" w:rsidR="00F2790E" w:rsidRPr="00A003F1" w:rsidRDefault="00F2790E" w:rsidP="00AE6C2D">
      <w:pPr>
        <w:tabs>
          <w:tab w:val="left" w:pos="284"/>
        </w:tabs>
        <w:autoSpaceDE w:val="0"/>
        <w:rPr>
          <w:rFonts w:asciiTheme="minorHAnsi" w:hAnsiTheme="minorHAnsi" w:cs="Calibri"/>
          <w:sz w:val="22"/>
          <w:szCs w:val="22"/>
        </w:rPr>
      </w:pPr>
    </w:p>
    <w:p w14:paraId="457E2CDB" w14:textId="792B4EC8" w:rsidR="00182069" w:rsidRPr="00A003F1" w:rsidRDefault="009272F6" w:rsidP="00AE6C2D">
      <w:pPr>
        <w:tabs>
          <w:tab w:val="left" w:pos="284"/>
        </w:tabs>
        <w:autoSpaceDE w:val="0"/>
        <w:spacing w:line="276" w:lineRule="auto"/>
        <w:rPr>
          <w:rStyle w:val="Hipercze"/>
          <w:rFonts w:asciiTheme="minorHAnsi" w:hAnsiTheme="minorHAnsi" w:cs="Calibri"/>
          <w:color w:val="auto"/>
          <w:sz w:val="22"/>
          <w:szCs w:val="22"/>
          <w:u w:val="none"/>
        </w:rPr>
      </w:pPr>
      <w:r>
        <w:rPr>
          <w:rFonts w:asciiTheme="minorHAnsi" w:hAnsiTheme="minorHAnsi" w:cs="Calibri"/>
          <w:sz w:val="22"/>
          <w:szCs w:val="22"/>
        </w:rPr>
        <w:t xml:space="preserve">Regulamin naboru wraz z załącznikami (pełna dokumentacja) do Oś priorytetowa 1, </w:t>
      </w:r>
      <w:r w:rsidR="006755EB">
        <w:rPr>
          <w:rFonts w:asciiTheme="minorHAnsi" w:hAnsiTheme="minorHAnsi"/>
          <w:sz w:val="22"/>
          <w:szCs w:val="22"/>
        </w:rPr>
        <w:t>Działani</w:t>
      </w:r>
      <w:r>
        <w:rPr>
          <w:rFonts w:asciiTheme="minorHAnsi" w:hAnsiTheme="minorHAnsi"/>
          <w:sz w:val="22"/>
          <w:szCs w:val="22"/>
        </w:rPr>
        <w:t>e</w:t>
      </w:r>
      <w:r w:rsidR="006755EB">
        <w:rPr>
          <w:rFonts w:asciiTheme="minorHAnsi" w:hAnsiTheme="minorHAnsi"/>
          <w:sz w:val="22"/>
          <w:szCs w:val="22"/>
        </w:rPr>
        <w:t xml:space="preserve"> </w:t>
      </w:r>
      <w:r w:rsidR="000A7C9A">
        <w:rPr>
          <w:rFonts w:asciiTheme="minorHAnsi" w:hAnsiTheme="minorHAnsi"/>
          <w:sz w:val="22"/>
          <w:szCs w:val="22"/>
        </w:rPr>
        <w:t>1.5</w:t>
      </w:r>
      <w:r w:rsidR="00547B13">
        <w:rPr>
          <w:rFonts w:asciiTheme="minorHAnsi" w:hAnsiTheme="minorHAnsi"/>
          <w:sz w:val="22"/>
          <w:szCs w:val="22"/>
        </w:rPr>
        <w:t>, Podziałani</w:t>
      </w:r>
      <w:r>
        <w:rPr>
          <w:rFonts w:asciiTheme="minorHAnsi" w:hAnsiTheme="minorHAnsi"/>
          <w:sz w:val="22"/>
          <w:szCs w:val="22"/>
        </w:rPr>
        <w:t>e</w:t>
      </w:r>
      <w:r w:rsidR="00547B13">
        <w:rPr>
          <w:rFonts w:asciiTheme="minorHAnsi" w:hAnsiTheme="minorHAnsi"/>
          <w:sz w:val="22"/>
          <w:szCs w:val="22"/>
        </w:rPr>
        <w:t xml:space="preserve"> </w:t>
      </w:r>
      <w:r w:rsidR="000A7C9A">
        <w:rPr>
          <w:rFonts w:asciiTheme="minorHAnsi" w:hAnsiTheme="minorHAnsi"/>
          <w:sz w:val="22"/>
          <w:szCs w:val="22"/>
        </w:rPr>
        <w:t>1.5.1</w:t>
      </w:r>
      <w:r w:rsidR="00547FC0">
        <w:rPr>
          <w:rFonts w:asciiTheme="minorHAnsi" w:hAnsiTheme="minorHAnsi"/>
          <w:sz w:val="22"/>
          <w:szCs w:val="22"/>
        </w:rPr>
        <w:t xml:space="preserve">, </w:t>
      </w:r>
      <w:r w:rsidR="00547B13">
        <w:rPr>
          <w:rFonts w:asciiTheme="minorHAnsi" w:hAnsiTheme="minorHAnsi"/>
          <w:sz w:val="22"/>
          <w:szCs w:val="22"/>
        </w:rPr>
        <w:t xml:space="preserve">Typ </w:t>
      </w:r>
      <w:r w:rsidR="000A7C9A">
        <w:rPr>
          <w:rFonts w:asciiTheme="minorHAnsi" w:hAnsiTheme="minorHAnsi"/>
          <w:sz w:val="22"/>
          <w:szCs w:val="22"/>
        </w:rPr>
        <w:t>1.5.D</w:t>
      </w:r>
      <w:r w:rsidR="00547B13">
        <w:rPr>
          <w:rFonts w:asciiTheme="minorHAnsi" w:hAnsiTheme="minorHAnsi"/>
          <w:sz w:val="22"/>
          <w:szCs w:val="22"/>
        </w:rPr>
        <w:t xml:space="preserve"> </w:t>
      </w:r>
      <w:r w:rsidR="00182069" w:rsidRPr="00A003F1">
        <w:rPr>
          <w:rFonts w:asciiTheme="minorHAnsi" w:hAnsiTheme="minorHAnsi" w:cs="Calibri"/>
          <w:sz w:val="22"/>
          <w:szCs w:val="22"/>
        </w:rPr>
        <w:t xml:space="preserve">znajduje się na stronie </w:t>
      </w:r>
      <w:r w:rsidR="000A7C9A">
        <w:rPr>
          <w:rFonts w:asciiTheme="minorHAnsi" w:hAnsiTheme="minorHAnsi" w:cs="Calibri"/>
          <w:sz w:val="22"/>
          <w:szCs w:val="22"/>
        </w:rPr>
        <w:t xml:space="preserve">ION - </w:t>
      </w:r>
      <w:r w:rsidR="00182069" w:rsidRPr="00A003F1">
        <w:rPr>
          <w:rFonts w:asciiTheme="minorHAnsi" w:hAnsiTheme="minorHAnsi" w:cs="Calibri"/>
          <w:sz w:val="22"/>
          <w:szCs w:val="22"/>
        </w:rPr>
        <w:t xml:space="preserve">Dolnośląskiej Instytucji Pośredniczącej: </w:t>
      </w:r>
      <w:hyperlink r:id="rId22" w:history="1">
        <w:r w:rsidR="00182069" w:rsidRPr="00A003F1">
          <w:rPr>
            <w:rStyle w:val="Hipercze"/>
            <w:rFonts w:asciiTheme="minorHAnsi" w:hAnsiTheme="minorHAnsi" w:cs="Calibri"/>
            <w:color w:val="auto"/>
            <w:sz w:val="22"/>
            <w:szCs w:val="22"/>
          </w:rPr>
          <w:t>www.dip.dolnyslask.pl</w:t>
        </w:r>
      </w:hyperlink>
      <w:r w:rsidR="006755EB">
        <w:rPr>
          <w:rStyle w:val="Hipercze"/>
          <w:rFonts w:asciiTheme="minorHAnsi" w:hAnsiTheme="minorHAnsi" w:cs="Calibri"/>
          <w:color w:val="auto"/>
          <w:sz w:val="22"/>
          <w:szCs w:val="22"/>
        </w:rPr>
        <w:t xml:space="preserve">. </w:t>
      </w:r>
    </w:p>
    <w:p w14:paraId="3F3EA9EA" w14:textId="77777777" w:rsidR="000A7C9A" w:rsidRPr="00A003F1" w:rsidRDefault="000A7C9A" w:rsidP="00AE6C2D">
      <w:pPr>
        <w:tabs>
          <w:tab w:val="left" w:pos="284"/>
        </w:tabs>
        <w:autoSpaceDE w:val="0"/>
        <w:rPr>
          <w:rStyle w:val="Hipercze"/>
          <w:rFonts w:asciiTheme="minorHAnsi" w:hAnsiTheme="minorHAnsi" w:cs="Calibri"/>
          <w:color w:val="auto"/>
          <w:sz w:val="22"/>
          <w:szCs w:val="22"/>
          <w:u w:val="none"/>
        </w:rPr>
      </w:pPr>
    </w:p>
    <w:p w14:paraId="4BE40E43" w14:textId="77777777" w:rsidR="00F2790E" w:rsidRPr="009272F6" w:rsidRDefault="00F2790E" w:rsidP="00AE6C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="Calibri" w:hAnsi="Calibri" w:cs="Calibri"/>
          <w:b/>
          <w:bCs/>
        </w:rPr>
      </w:pPr>
      <w:r w:rsidRPr="009272F6">
        <w:rPr>
          <w:rFonts w:ascii="Calibri" w:hAnsi="Calibri" w:cs="Calibri"/>
          <w:b/>
          <w:bCs/>
        </w:rPr>
        <w:t>Kontakt</w:t>
      </w:r>
    </w:p>
    <w:p w14:paraId="0703FD2E" w14:textId="77777777" w:rsidR="00F2790E" w:rsidRPr="00A003F1" w:rsidRDefault="00F2790E" w:rsidP="00AE6C2D">
      <w:pPr>
        <w:autoSpaceDE w:val="0"/>
        <w:ind w:left="284"/>
        <w:contextualSpacing/>
        <w:rPr>
          <w:rFonts w:asciiTheme="minorHAnsi" w:hAnsiTheme="minorHAnsi" w:cs="Calibri"/>
          <w:b/>
          <w:sz w:val="22"/>
          <w:szCs w:val="22"/>
        </w:rPr>
      </w:pPr>
    </w:p>
    <w:p w14:paraId="3F148336" w14:textId="22A44F1C" w:rsidR="006F0510" w:rsidRPr="006F0510" w:rsidRDefault="006F0510" w:rsidP="00AE6C2D">
      <w:pPr>
        <w:tabs>
          <w:tab w:val="left" w:pos="284"/>
        </w:tabs>
        <w:autoSpaceDE w:val="0"/>
        <w:spacing w:after="160" w:line="276" w:lineRule="auto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6F0510">
        <w:rPr>
          <w:rFonts w:asciiTheme="minorHAnsi" w:eastAsiaTheme="minorHAnsi" w:hAnsiTheme="minorHAnsi" w:cs="Calibri"/>
          <w:sz w:val="22"/>
          <w:szCs w:val="22"/>
          <w:lang w:eastAsia="en-US"/>
        </w:rPr>
        <w:t>Pytania  dotyc</w:t>
      </w:r>
      <w:r w:rsidR="000A7C9A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zące  aplikowania  o  środki  </w:t>
      </w:r>
      <w:r w:rsidR="009A2AF8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w ramach </w:t>
      </w:r>
      <w:r w:rsidRPr="006F0510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Działania </w:t>
      </w:r>
      <w:r w:rsidR="000A7C9A">
        <w:rPr>
          <w:rFonts w:asciiTheme="minorHAnsi" w:eastAsiaTheme="minorHAnsi" w:hAnsiTheme="minorHAnsi" w:cs="Calibri"/>
          <w:sz w:val="22"/>
          <w:szCs w:val="22"/>
          <w:lang w:eastAsia="en-US"/>
        </w:rPr>
        <w:t>1.5</w:t>
      </w:r>
      <w:r w:rsidRPr="006F0510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Podziałania </w:t>
      </w:r>
      <w:r w:rsidR="000A7C9A">
        <w:rPr>
          <w:rFonts w:asciiTheme="minorHAnsi" w:hAnsiTheme="minorHAnsi"/>
          <w:sz w:val="22"/>
          <w:szCs w:val="22"/>
        </w:rPr>
        <w:t>1.5.1</w:t>
      </w:r>
      <w:r>
        <w:rPr>
          <w:rFonts w:asciiTheme="minorHAnsi" w:hAnsiTheme="minorHAnsi"/>
          <w:sz w:val="22"/>
          <w:szCs w:val="22"/>
        </w:rPr>
        <w:t xml:space="preserve">, </w:t>
      </w:r>
      <w:r w:rsidR="00547B13">
        <w:rPr>
          <w:rFonts w:asciiTheme="minorHAnsi" w:hAnsiTheme="minorHAnsi"/>
          <w:sz w:val="22"/>
          <w:szCs w:val="22"/>
        </w:rPr>
        <w:t xml:space="preserve">Typ </w:t>
      </w:r>
      <w:r w:rsidR="000A7C9A">
        <w:rPr>
          <w:rFonts w:asciiTheme="minorHAnsi" w:hAnsiTheme="minorHAnsi"/>
          <w:sz w:val="22"/>
          <w:szCs w:val="22"/>
        </w:rPr>
        <w:t>1.5.D</w:t>
      </w:r>
      <w:r w:rsidR="00547B13">
        <w:rPr>
          <w:rFonts w:asciiTheme="minorHAnsi" w:hAnsiTheme="minorHAnsi"/>
          <w:sz w:val="22"/>
          <w:szCs w:val="22"/>
        </w:rPr>
        <w:t xml:space="preserve"> </w:t>
      </w:r>
      <w:r w:rsidRPr="006F0510">
        <w:rPr>
          <w:rFonts w:asciiTheme="minorHAnsi" w:eastAsiaTheme="minorHAnsi" w:hAnsiTheme="minorHAnsi" w:cs="Calibri"/>
          <w:sz w:val="22"/>
          <w:szCs w:val="22"/>
          <w:lang w:eastAsia="en-US"/>
        </w:rPr>
        <w:t>można kierować poprzez:</w:t>
      </w:r>
    </w:p>
    <w:p w14:paraId="10FA7C9F" w14:textId="66F4AEF2" w:rsidR="006F0510" w:rsidRPr="006F0510" w:rsidRDefault="006F0510" w:rsidP="00AE6C2D">
      <w:pPr>
        <w:autoSpaceDE w:val="0"/>
        <w:spacing w:line="252" w:lineRule="auto"/>
        <w:ind w:left="720" w:firstLine="696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6F0510">
        <w:rPr>
          <w:rFonts w:asciiTheme="minorHAnsi" w:hAnsiTheme="minorHAnsi" w:cs="Calibri"/>
          <w:b/>
          <w:bCs/>
          <w:sz w:val="22"/>
          <w:szCs w:val="22"/>
        </w:rPr>
        <w:t>Inst</w:t>
      </w:r>
      <w:r w:rsidR="009A2AF8">
        <w:rPr>
          <w:rFonts w:asciiTheme="minorHAnsi" w:hAnsiTheme="minorHAnsi" w:cs="Calibri"/>
          <w:b/>
          <w:bCs/>
          <w:sz w:val="22"/>
          <w:szCs w:val="22"/>
        </w:rPr>
        <w:t>ytucja Organizująca Konkurs (ION</w:t>
      </w:r>
      <w:r w:rsidRPr="006F0510">
        <w:rPr>
          <w:rFonts w:asciiTheme="minorHAnsi" w:hAnsiTheme="minorHAnsi" w:cs="Calibri"/>
          <w:b/>
          <w:bCs/>
          <w:sz w:val="22"/>
          <w:szCs w:val="22"/>
        </w:rPr>
        <w:t xml:space="preserve">): DIP </w:t>
      </w:r>
    </w:p>
    <w:p w14:paraId="748B969B" w14:textId="77777777" w:rsidR="006F0510" w:rsidRPr="006F0510" w:rsidRDefault="006F0510" w:rsidP="00AE6C2D">
      <w:pPr>
        <w:autoSpaceDE w:val="0"/>
        <w:spacing w:line="252" w:lineRule="auto"/>
        <w:ind w:left="720" w:firstLine="696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14:paraId="2A1DB704" w14:textId="660D9E4A" w:rsidR="006F0510" w:rsidRPr="006F0510" w:rsidRDefault="006F0510" w:rsidP="00AE6C2D">
      <w:pPr>
        <w:numPr>
          <w:ilvl w:val="0"/>
          <w:numId w:val="2"/>
        </w:numPr>
        <w:tabs>
          <w:tab w:val="num" w:pos="249"/>
        </w:tabs>
        <w:autoSpaceDE w:val="0"/>
        <w:autoSpaceDN w:val="0"/>
        <w:adjustRightInd w:val="0"/>
        <w:spacing w:line="252" w:lineRule="auto"/>
        <w:ind w:left="284" w:hanging="249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6F0510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E – mail: </w:t>
      </w:r>
      <w:hyperlink r:id="rId23" w:history="1">
        <w:r w:rsidRPr="006F0510">
          <w:rPr>
            <w:rFonts w:asciiTheme="minorHAnsi" w:eastAsiaTheme="minorHAnsi" w:hAnsiTheme="minorHAnsi" w:cstheme="minorBidi"/>
            <w:sz w:val="22"/>
            <w:szCs w:val="22"/>
            <w:u w:val="single"/>
            <w:lang w:val="en-US" w:eastAsia="en-US"/>
          </w:rPr>
          <w:t>info.dip@umwd.pl</w:t>
        </w:r>
      </w:hyperlink>
    </w:p>
    <w:p w14:paraId="5102CDEC" w14:textId="71F25260" w:rsidR="006F0510" w:rsidRPr="006F0510" w:rsidRDefault="006F0510" w:rsidP="00AE6C2D">
      <w:pPr>
        <w:numPr>
          <w:ilvl w:val="0"/>
          <w:numId w:val="2"/>
        </w:numPr>
        <w:tabs>
          <w:tab w:val="num" w:pos="249"/>
        </w:tabs>
        <w:autoSpaceDE w:val="0"/>
        <w:autoSpaceDN w:val="0"/>
        <w:adjustRightInd w:val="0"/>
        <w:spacing w:line="252" w:lineRule="auto"/>
        <w:ind w:left="284" w:hanging="24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F051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Telefon: 71 776 58 </w:t>
      </w:r>
      <w:r w:rsidR="003B2353">
        <w:rPr>
          <w:rFonts w:asciiTheme="minorHAnsi" w:eastAsiaTheme="minorHAnsi" w:hAnsiTheme="minorHAnsi" w:cstheme="minorBidi"/>
          <w:sz w:val="22"/>
          <w:szCs w:val="22"/>
          <w:lang w:eastAsia="en-US"/>
        </w:rPr>
        <w:t>02</w:t>
      </w:r>
      <w:r w:rsidRPr="006F051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71 776 58 13, </w:t>
      </w:r>
    </w:p>
    <w:p w14:paraId="453153FE" w14:textId="76CF9F79" w:rsidR="006F0510" w:rsidRPr="00C23B34" w:rsidRDefault="006F0510" w:rsidP="00AE6C2D">
      <w:pPr>
        <w:numPr>
          <w:ilvl w:val="0"/>
          <w:numId w:val="2"/>
        </w:numPr>
        <w:tabs>
          <w:tab w:val="num" w:pos="249"/>
        </w:tabs>
        <w:autoSpaceDE w:val="0"/>
        <w:autoSpaceDN w:val="0"/>
        <w:adjustRightInd w:val="0"/>
        <w:spacing w:line="252" w:lineRule="auto"/>
        <w:ind w:left="284" w:hanging="24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23B3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Bezpośrednio w siedzibie: </w:t>
      </w:r>
    </w:p>
    <w:p w14:paraId="1070238C" w14:textId="77777777" w:rsidR="00467061" w:rsidRDefault="006F0510" w:rsidP="00AE6C2D">
      <w:pPr>
        <w:autoSpaceDE w:val="0"/>
        <w:spacing w:after="160" w:line="259" w:lineRule="auto"/>
        <w:ind w:left="284"/>
        <w:contextualSpacing/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</w:pPr>
      <w:r w:rsidRPr="006F0510"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  <w:t xml:space="preserve">DIP - Dolnośląska Instytucja Pośrednicząca </w:t>
      </w:r>
      <w:r w:rsidRPr="006F0510"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  <w:br/>
        <w:t>ul. Strzegomska 2-4,</w:t>
      </w:r>
    </w:p>
    <w:p w14:paraId="57F84B0C" w14:textId="4CB2FD56" w:rsidR="00A107C8" w:rsidRDefault="006F0510" w:rsidP="00AE6C2D">
      <w:pPr>
        <w:autoSpaceDE w:val="0"/>
        <w:spacing w:after="160" w:line="259" w:lineRule="auto"/>
        <w:ind w:left="284"/>
        <w:contextualSpacing/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</w:pPr>
      <w:r w:rsidRPr="006F0510"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  <w:t xml:space="preserve"> 53-611 Wrocław</w:t>
      </w:r>
    </w:p>
    <w:p w14:paraId="605003A2" w14:textId="480B8C3E" w:rsidR="003B2353" w:rsidRPr="00A003F1" w:rsidRDefault="003B2353" w:rsidP="00AE6C2D">
      <w:pPr>
        <w:autoSpaceDE w:val="0"/>
        <w:spacing w:after="160" w:line="259" w:lineRule="auto"/>
        <w:ind w:left="284"/>
        <w:contextualSpacing/>
        <w:rPr>
          <w:rFonts w:asciiTheme="minorHAnsi" w:hAnsiTheme="minorHAnsi"/>
          <w:sz w:val="22"/>
          <w:szCs w:val="22"/>
        </w:rPr>
      </w:pPr>
    </w:p>
    <w:sectPr w:rsidR="003B2353" w:rsidRPr="00A003F1" w:rsidSect="00332395">
      <w:footerReference w:type="default" r:id="rId24"/>
      <w:headerReference w:type="first" r:id="rId25"/>
      <w:footerReference w:type="first" r:id="rId26"/>
      <w:pgSz w:w="11906" w:h="16838"/>
      <w:pgMar w:top="1417" w:right="1417" w:bottom="1417" w:left="1417" w:header="283" w:footer="22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75C83" w16cex:dateUtc="2020-06-07T10:30:00Z"/>
  <w16cex:commentExtensible w16cex:durableId="228764B5" w16cex:dateUtc="2020-06-07T11:05:00Z"/>
  <w16cex:commentExtensible w16cex:durableId="228766AF" w16cex:dateUtc="2020-06-07T11:14:00Z"/>
  <w16cex:commentExtensible w16cex:durableId="22876A7D" w16cex:dateUtc="2020-06-07T11:30:00Z"/>
  <w16cex:commentExtensible w16cex:durableId="22876D1E" w16cex:dateUtc="2020-06-07T11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F7A6967" w16cid:durableId="22875C24"/>
  <w16cid:commentId w16cid:paraId="37B0FF50" w16cid:durableId="22875C83"/>
  <w16cid:commentId w16cid:paraId="59D6CC4C" w16cid:durableId="228764B5"/>
  <w16cid:commentId w16cid:paraId="18B722D4" w16cid:durableId="228766AF"/>
  <w16cid:commentId w16cid:paraId="4904D3D3" w16cid:durableId="22875C25"/>
  <w16cid:commentId w16cid:paraId="3D56791D" w16cid:durableId="22876A7D"/>
  <w16cid:commentId w16cid:paraId="713E3D95" w16cid:durableId="22876D1E"/>
  <w16cid:commentId w16cid:paraId="42E5D8D5" w16cid:durableId="22875C2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E9A087" w14:textId="77777777" w:rsidR="000F485D" w:rsidRDefault="000F485D" w:rsidP="00504733">
      <w:r>
        <w:separator/>
      </w:r>
    </w:p>
  </w:endnote>
  <w:endnote w:type="continuationSeparator" w:id="0">
    <w:p w14:paraId="2C1818A3" w14:textId="77777777" w:rsidR="000F485D" w:rsidRDefault="000F485D" w:rsidP="00504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6746009"/>
      <w:docPartObj>
        <w:docPartGallery w:val="Page Numbers (Bottom of Page)"/>
        <w:docPartUnique/>
      </w:docPartObj>
    </w:sdtPr>
    <w:sdtEndPr/>
    <w:sdtContent>
      <w:p w14:paraId="1A8A25E2" w14:textId="77777777" w:rsidR="004871D1" w:rsidRDefault="004871D1" w:rsidP="00D51A96">
        <w:pPr>
          <w:rPr>
            <w:b/>
            <w:i/>
            <w:sz w:val="16"/>
            <w:szCs w:val="16"/>
          </w:rPr>
        </w:pPr>
      </w:p>
      <w:p w14:paraId="40DBFFF5" w14:textId="77777777" w:rsidR="004871D1" w:rsidRDefault="004871D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172">
          <w:rPr>
            <w:noProof/>
          </w:rPr>
          <w:t>4</w:t>
        </w:r>
        <w:r>
          <w:fldChar w:fldCharType="end"/>
        </w:r>
      </w:p>
    </w:sdtContent>
  </w:sdt>
  <w:p w14:paraId="52F71DF7" w14:textId="77777777" w:rsidR="00C332B3" w:rsidRDefault="00C332B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6AFF2" w14:textId="77777777" w:rsidR="00332395" w:rsidRPr="00C41932" w:rsidRDefault="000F485D" w:rsidP="00332395">
    <w:pPr>
      <w:jc w:val="center"/>
      <w:rPr>
        <w:rFonts w:asciiTheme="minorHAnsi" w:hAnsiTheme="minorHAnsi"/>
        <w:noProof/>
        <w:sz w:val="12"/>
        <w:szCs w:val="12"/>
      </w:rPr>
    </w:pPr>
    <w:r>
      <w:rPr>
        <w:rFonts w:asciiTheme="minorHAnsi" w:hAnsiTheme="minorHAnsi"/>
        <w:noProof/>
        <w:sz w:val="12"/>
        <w:szCs w:val="12"/>
      </w:rPr>
      <w:pict w14:anchorId="136F0557">
        <v:rect id="_x0000_i1025" style="width:453.5pt;height:1pt" o:hralign="center" o:hrstd="t" o:hr="t" fillcolor="#a0a0a0" stroked="f"/>
      </w:pict>
    </w:r>
    <w:r w:rsidR="00332395" w:rsidRPr="00C41932">
      <w:rPr>
        <w:rFonts w:asciiTheme="minorHAnsi" w:hAnsiTheme="minorHAnsi"/>
        <w:noProof/>
        <w:sz w:val="12"/>
        <w:szCs w:val="12"/>
      </w:rPr>
      <w:drawing>
        <wp:inline distT="0" distB="0" distL="0" distR="0" wp14:anchorId="252C841E" wp14:editId="37D53E80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BC8C535" w14:textId="77777777" w:rsidR="00332395" w:rsidRDefault="00BC07EA" w:rsidP="00275B71">
    <w:pPr>
      <w:jc w:val="right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    </w:t>
    </w:r>
    <w:r w:rsidR="00332395">
      <w:rPr>
        <w:b/>
        <w:i/>
        <w:sz w:val="16"/>
        <w:szCs w:val="16"/>
      </w:rPr>
      <w:t>Projekt współfinansowany ze środków  Europejskiego Funduszu Społecznego</w:t>
    </w:r>
    <w:r w:rsidR="00275B71">
      <w:rPr>
        <w:b/>
        <w:i/>
        <w:sz w:val="16"/>
        <w:szCs w:val="16"/>
      </w:rPr>
      <w:t xml:space="preserve">                         </w:t>
    </w:r>
    <w:r>
      <w:rPr>
        <w:b/>
        <w:i/>
        <w:sz w:val="16"/>
        <w:szCs w:val="16"/>
      </w:rPr>
      <w:t xml:space="preserve">                </w:t>
    </w:r>
    <w:r w:rsidR="00275B71">
      <w:rPr>
        <w:b/>
        <w:i/>
        <w:sz w:val="16"/>
        <w:szCs w:val="16"/>
      </w:rPr>
      <w:t xml:space="preserve">       1</w:t>
    </w:r>
  </w:p>
  <w:p w14:paraId="40426A7B" w14:textId="77777777" w:rsidR="00D51A96" w:rsidRDefault="00D51A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BD4E5F" w14:textId="77777777" w:rsidR="000F485D" w:rsidRDefault="000F485D" w:rsidP="00504733">
      <w:r>
        <w:separator/>
      </w:r>
    </w:p>
  </w:footnote>
  <w:footnote w:type="continuationSeparator" w:id="0">
    <w:p w14:paraId="315E7CFA" w14:textId="77777777" w:rsidR="000F485D" w:rsidRDefault="000F485D" w:rsidP="005047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09F166" w14:textId="77777777" w:rsidR="00D51A96" w:rsidRDefault="00D51A96" w:rsidP="00D51A96">
    <w:pPr>
      <w:jc w:val="right"/>
      <w:rPr>
        <w:rFonts w:ascii="Verdana" w:hAnsi="Verdana"/>
        <w:noProof/>
        <w:color w:val="000000"/>
        <w:sz w:val="14"/>
        <w:szCs w:val="14"/>
      </w:rPr>
    </w:pPr>
    <w:r>
      <w:tab/>
    </w:r>
    <w:r>
      <w:rPr>
        <w:noProof/>
      </w:rPr>
      <w:drawing>
        <wp:inline distT="0" distB="0" distL="0" distR="0" wp14:anchorId="706FEEFF" wp14:editId="1130AD24">
          <wp:extent cx="1629271" cy="499174"/>
          <wp:effectExtent l="0" t="0" r="9525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2D7E83B0" w14:textId="77777777" w:rsidR="00D51A96" w:rsidRPr="005F5249" w:rsidRDefault="00D51A96" w:rsidP="00D51A96">
    <w:pPr>
      <w:jc w:val="right"/>
      <w:rPr>
        <w:rFonts w:asciiTheme="minorHAnsi" w:hAnsiTheme="minorHAnsi"/>
        <w:noProof/>
        <w:sz w:val="16"/>
        <w:szCs w:val="16"/>
        <w:u w:val="single"/>
      </w:rPr>
    </w:pPr>
    <w:r w:rsidRPr="005F5249">
      <w:rPr>
        <w:rFonts w:asciiTheme="minorHAnsi" w:hAnsiTheme="minorHAnsi"/>
        <w:noProof/>
        <w:color w:val="000000"/>
        <w:sz w:val="16"/>
        <w:szCs w:val="16"/>
      </w:rPr>
      <w:t>Ul. Strzegomska 2-4, 53-611 Wrocław, tel. +48 71</w:t>
    </w:r>
    <w:r>
      <w:rPr>
        <w:rFonts w:asciiTheme="minorHAnsi" w:hAnsiTheme="minorHAnsi"/>
        <w:noProof/>
        <w:color w:val="000000"/>
        <w:sz w:val="16"/>
        <w:szCs w:val="16"/>
      </w:rPr>
      <w:t xml:space="preserve"> 776 58 00, </w:t>
    </w:r>
  </w:p>
  <w:p w14:paraId="698EC22A" w14:textId="77777777" w:rsidR="00D51A96" w:rsidRDefault="000F485D" w:rsidP="00D51A96">
    <w:pPr>
      <w:pStyle w:val="Stopka"/>
      <w:jc w:val="right"/>
      <w:rPr>
        <w:sz w:val="16"/>
        <w:szCs w:val="16"/>
      </w:rPr>
    </w:pPr>
    <w:hyperlink r:id="rId2" w:history="1">
      <w:r w:rsidR="00D51A96" w:rsidRPr="00120363">
        <w:rPr>
          <w:rStyle w:val="Hipercze"/>
          <w:sz w:val="16"/>
          <w:szCs w:val="16"/>
        </w:rPr>
        <w:t>sekretariat@dip.dolnyslask.pl</w:t>
      </w:r>
    </w:hyperlink>
    <w:r w:rsidR="00D51A96" w:rsidRPr="00120363">
      <w:rPr>
        <w:sz w:val="16"/>
        <w:szCs w:val="16"/>
      </w:rPr>
      <w:t xml:space="preserve">, </w:t>
    </w:r>
    <w:hyperlink r:id="rId3" w:history="1">
      <w:r w:rsidR="00D51A96" w:rsidRPr="009D450E">
        <w:rPr>
          <w:rStyle w:val="Hipercze"/>
          <w:sz w:val="16"/>
          <w:szCs w:val="16"/>
        </w:rPr>
        <w:t>www.dip.dolnyslask.pl</w:t>
      </w:r>
    </w:hyperlink>
  </w:p>
  <w:p w14:paraId="24BBAD2F" w14:textId="77777777" w:rsidR="00D51A96" w:rsidRDefault="00D51A96" w:rsidP="00D51A96">
    <w:pPr>
      <w:pStyle w:val="Nagwek"/>
      <w:tabs>
        <w:tab w:val="clear" w:pos="4536"/>
        <w:tab w:val="clear" w:pos="9072"/>
        <w:tab w:val="left" w:pos="80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23"/>
    <w:lvl w:ilvl="0">
      <w:start w:val="1"/>
      <w:numFmt w:val="upperRoman"/>
      <w:lvlText w:val="%1."/>
      <w:lvlJc w:val="right"/>
      <w:pPr>
        <w:tabs>
          <w:tab w:val="num" w:pos="360"/>
        </w:tabs>
      </w:pPr>
      <w:rPr>
        <w:b/>
      </w:rPr>
    </w:lvl>
  </w:abstractNum>
  <w:abstractNum w:abstractNumId="1">
    <w:nsid w:val="0FD46541"/>
    <w:multiLevelType w:val="hybridMultilevel"/>
    <w:tmpl w:val="7CF8A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62CAE"/>
    <w:multiLevelType w:val="hybridMultilevel"/>
    <w:tmpl w:val="8F4E2D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621F6"/>
    <w:multiLevelType w:val="hybridMultilevel"/>
    <w:tmpl w:val="7B481E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46A86"/>
    <w:multiLevelType w:val="hybridMultilevel"/>
    <w:tmpl w:val="E0664E28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>
    <w:nsid w:val="25B07818"/>
    <w:multiLevelType w:val="hybridMultilevel"/>
    <w:tmpl w:val="11CE5784"/>
    <w:lvl w:ilvl="0" w:tplc="04150019">
      <w:start w:val="1"/>
      <w:numFmt w:val="lowerLetter"/>
      <w:lvlText w:val="%1."/>
      <w:lvlJc w:val="left"/>
      <w:pPr>
        <w:ind w:left="81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8" w:hanging="360"/>
      </w:pPr>
    </w:lvl>
    <w:lvl w:ilvl="2" w:tplc="0415001B" w:tentative="1">
      <w:start w:val="1"/>
      <w:numFmt w:val="lowerRoman"/>
      <w:lvlText w:val="%3."/>
      <w:lvlJc w:val="right"/>
      <w:pPr>
        <w:ind w:left="2258" w:hanging="180"/>
      </w:pPr>
    </w:lvl>
    <w:lvl w:ilvl="3" w:tplc="0415000F" w:tentative="1">
      <w:start w:val="1"/>
      <w:numFmt w:val="decimal"/>
      <w:lvlText w:val="%4."/>
      <w:lvlJc w:val="left"/>
      <w:pPr>
        <w:ind w:left="2978" w:hanging="360"/>
      </w:pPr>
    </w:lvl>
    <w:lvl w:ilvl="4" w:tplc="04150019" w:tentative="1">
      <w:start w:val="1"/>
      <w:numFmt w:val="lowerLetter"/>
      <w:lvlText w:val="%5."/>
      <w:lvlJc w:val="left"/>
      <w:pPr>
        <w:ind w:left="3698" w:hanging="360"/>
      </w:pPr>
    </w:lvl>
    <w:lvl w:ilvl="5" w:tplc="0415001B" w:tentative="1">
      <w:start w:val="1"/>
      <w:numFmt w:val="lowerRoman"/>
      <w:lvlText w:val="%6."/>
      <w:lvlJc w:val="right"/>
      <w:pPr>
        <w:ind w:left="4418" w:hanging="180"/>
      </w:pPr>
    </w:lvl>
    <w:lvl w:ilvl="6" w:tplc="0415000F" w:tentative="1">
      <w:start w:val="1"/>
      <w:numFmt w:val="decimal"/>
      <w:lvlText w:val="%7."/>
      <w:lvlJc w:val="left"/>
      <w:pPr>
        <w:ind w:left="5138" w:hanging="360"/>
      </w:pPr>
    </w:lvl>
    <w:lvl w:ilvl="7" w:tplc="04150019" w:tentative="1">
      <w:start w:val="1"/>
      <w:numFmt w:val="lowerLetter"/>
      <w:lvlText w:val="%8."/>
      <w:lvlJc w:val="left"/>
      <w:pPr>
        <w:ind w:left="5858" w:hanging="360"/>
      </w:pPr>
    </w:lvl>
    <w:lvl w:ilvl="8" w:tplc="0415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6">
    <w:nsid w:val="2811492E"/>
    <w:multiLevelType w:val="hybridMultilevel"/>
    <w:tmpl w:val="2D126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20F12A">
      <w:start w:val="2"/>
      <w:numFmt w:val="bullet"/>
      <w:lvlText w:val="•"/>
      <w:lvlJc w:val="left"/>
      <w:pPr>
        <w:ind w:left="1785" w:hanging="705"/>
      </w:pPr>
      <w:rPr>
        <w:rFonts w:ascii="Calibri" w:eastAsia="Times New Roman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D749B6"/>
    <w:multiLevelType w:val="hybridMultilevel"/>
    <w:tmpl w:val="26EA5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B878BF"/>
    <w:multiLevelType w:val="hybridMultilevel"/>
    <w:tmpl w:val="C04EED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B977A0"/>
    <w:multiLevelType w:val="hybridMultilevel"/>
    <w:tmpl w:val="7E340B88"/>
    <w:lvl w:ilvl="0" w:tplc="A8CC29EE">
      <w:start w:val="1"/>
      <w:numFmt w:val="decimal"/>
      <w:lvlText w:val="%1)"/>
      <w:lvlJc w:val="left"/>
      <w:pPr>
        <w:ind w:left="151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>
    <w:nsid w:val="3F4F7760"/>
    <w:multiLevelType w:val="hybridMultilevel"/>
    <w:tmpl w:val="D388B6CA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>
    <w:nsid w:val="47A37819"/>
    <w:multiLevelType w:val="hybridMultilevel"/>
    <w:tmpl w:val="ACA272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AD56EA"/>
    <w:multiLevelType w:val="hybridMultilevel"/>
    <w:tmpl w:val="B6A0BB94"/>
    <w:lvl w:ilvl="0" w:tplc="C0368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7C5351"/>
    <w:multiLevelType w:val="hybridMultilevel"/>
    <w:tmpl w:val="F0628E4A"/>
    <w:lvl w:ilvl="0" w:tplc="36248F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B42B8A"/>
    <w:multiLevelType w:val="hybridMultilevel"/>
    <w:tmpl w:val="D012DACE"/>
    <w:lvl w:ilvl="0" w:tplc="8BA82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E039B0"/>
    <w:multiLevelType w:val="multilevel"/>
    <w:tmpl w:val="BEC06BC6"/>
    <w:lvl w:ilvl="0">
      <w:start w:val="1"/>
      <w:numFmt w:val="bullet"/>
      <w:lvlText w:val=""/>
      <w:lvlJc w:val="left"/>
      <w:pPr>
        <w:ind w:left="11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3" w:hanging="360"/>
      </w:pPr>
      <w:rPr>
        <w:rFonts w:ascii="Wingdings" w:hAnsi="Wingdings" w:cs="Wingdings" w:hint="default"/>
      </w:rPr>
    </w:lvl>
  </w:abstractNum>
  <w:abstractNum w:abstractNumId="16">
    <w:nsid w:val="62E827B5"/>
    <w:multiLevelType w:val="hybridMultilevel"/>
    <w:tmpl w:val="F620CF08"/>
    <w:lvl w:ilvl="0" w:tplc="7B3AC1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E4B10"/>
    <w:multiLevelType w:val="hybridMultilevel"/>
    <w:tmpl w:val="E7A89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790986"/>
    <w:multiLevelType w:val="hybridMultilevel"/>
    <w:tmpl w:val="232A4E26"/>
    <w:lvl w:ilvl="0" w:tplc="134E0A3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BE4848"/>
    <w:multiLevelType w:val="hybridMultilevel"/>
    <w:tmpl w:val="7CBE4848"/>
    <w:lvl w:ilvl="0" w:tplc="F5708B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984CF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2A6D0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0CCA5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10802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904AA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F4C44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01038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F675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8"/>
  </w:num>
  <w:num w:numId="3">
    <w:abstractNumId w:val="15"/>
  </w:num>
  <w:num w:numId="4">
    <w:abstractNumId w:val="19"/>
  </w:num>
  <w:num w:numId="5">
    <w:abstractNumId w:val="16"/>
  </w:num>
  <w:num w:numId="6">
    <w:abstractNumId w:val="11"/>
  </w:num>
  <w:num w:numId="7">
    <w:abstractNumId w:val="14"/>
  </w:num>
  <w:num w:numId="8">
    <w:abstractNumId w:val="5"/>
  </w:num>
  <w:num w:numId="9">
    <w:abstractNumId w:val="9"/>
  </w:num>
  <w:num w:numId="10">
    <w:abstractNumId w:val="10"/>
  </w:num>
  <w:num w:numId="11">
    <w:abstractNumId w:val="4"/>
  </w:num>
  <w:num w:numId="12">
    <w:abstractNumId w:val="3"/>
  </w:num>
  <w:num w:numId="13">
    <w:abstractNumId w:val="13"/>
  </w:num>
  <w:num w:numId="14">
    <w:abstractNumId w:val="8"/>
  </w:num>
  <w:num w:numId="15">
    <w:abstractNumId w:val="2"/>
  </w:num>
  <w:num w:numId="16">
    <w:abstractNumId w:val="17"/>
  </w:num>
  <w:num w:numId="17">
    <w:abstractNumId w:val="7"/>
  </w:num>
  <w:num w:numId="18">
    <w:abstractNumId w:val="6"/>
  </w:num>
  <w:num w:numId="19">
    <w:abstractNumId w:val="1"/>
  </w:num>
  <w:num w:numId="20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1CA"/>
    <w:rsid w:val="00002359"/>
    <w:rsid w:val="000054C5"/>
    <w:rsid w:val="000060AC"/>
    <w:rsid w:val="00013900"/>
    <w:rsid w:val="0001520D"/>
    <w:rsid w:val="0003085E"/>
    <w:rsid w:val="00031284"/>
    <w:rsid w:val="00033B29"/>
    <w:rsid w:val="0003684A"/>
    <w:rsid w:val="000473F8"/>
    <w:rsid w:val="0005416D"/>
    <w:rsid w:val="00054C47"/>
    <w:rsid w:val="000576F6"/>
    <w:rsid w:val="00066E69"/>
    <w:rsid w:val="0007558E"/>
    <w:rsid w:val="00076494"/>
    <w:rsid w:val="000765C6"/>
    <w:rsid w:val="000821BB"/>
    <w:rsid w:val="000844D5"/>
    <w:rsid w:val="00084B6A"/>
    <w:rsid w:val="0008748E"/>
    <w:rsid w:val="0009135C"/>
    <w:rsid w:val="000931AB"/>
    <w:rsid w:val="000A1E1A"/>
    <w:rsid w:val="000A326A"/>
    <w:rsid w:val="000A380F"/>
    <w:rsid w:val="000A5D5A"/>
    <w:rsid w:val="000A7C9A"/>
    <w:rsid w:val="000D0C22"/>
    <w:rsid w:val="000D464F"/>
    <w:rsid w:val="000D689C"/>
    <w:rsid w:val="000E4B9C"/>
    <w:rsid w:val="000F485D"/>
    <w:rsid w:val="000F6DEC"/>
    <w:rsid w:val="000F73C9"/>
    <w:rsid w:val="0010062A"/>
    <w:rsid w:val="0010179F"/>
    <w:rsid w:val="0010181A"/>
    <w:rsid w:val="00101A1C"/>
    <w:rsid w:val="00102195"/>
    <w:rsid w:val="0010229F"/>
    <w:rsid w:val="00112144"/>
    <w:rsid w:val="001161E6"/>
    <w:rsid w:val="00116604"/>
    <w:rsid w:val="00117981"/>
    <w:rsid w:val="00117BFA"/>
    <w:rsid w:val="00121AEF"/>
    <w:rsid w:val="00123D9A"/>
    <w:rsid w:val="00133BB6"/>
    <w:rsid w:val="00140FF3"/>
    <w:rsid w:val="0014238A"/>
    <w:rsid w:val="00144CBB"/>
    <w:rsid w:val="001513AF"/>
    <w:rsid w:val="001523E0"/>
    <w:rsid w:val="00152564"/>
    <w:rsid w:val="001542EA"/>
    <w:rsid w:val="00160825"/>
    <w:rsid w:val="001615CE"/>
    <w:rsid w:val="0016385B"/>
    <w:rsid w:val="00166C7C"/>
    <w:rsid w:val="0017467E"/>
    <w:rsid w:val="00180C17"/>
    <w:rsid w:val="00182069"/>
    <w:rsid w:val="00182D48"/>
    <w:rsid w:val="00185F76"/>
    <w:rsid w:val="0019017F"/>
    <w:rsid w:val="001A0440"/>
    <w:rsid w:val="001A5925"/>
    <w:rsid w:val="001A75B0"/>
    <w:rsid w:val="001B1FE8"/>
    <w:rsid w:val="001B3949"/>
    <w:rsid w:val="001C38A5"/>
    <w:rsid w:val="001C40F3"/>
    <w:rsid w:val="001C499A"/>
    <w:rsid w:val="001D2321"/>
    <w:rsid w:val="001D252F"/>
    <w:rsid w:val="001D3898"/>
    <w:rsid w:val="001D5E0D"/>
    <w:rsid w:val="001D620F"/>
    <w:rsid w:val="001D6F01"/>
    <w:rsid w:val="001E5270"/>
    <w:rsid w:val="001F4C80"/>
    <w:rsid w:val="002019AE"/>
    <w:rsid w:val="002079F2"/>
    <w:rsid w:val="00216533"/>
    <w:rsid w:val="00217052"/>
    <w:rsid w:val="00220095"/>
    <w:rsid w:val="00220D56"/>
    <w:rsid w:val="00222036"/>
    <w:rsid w:val="00222A6F"/>
    <w:rsid w:val="002234F2"/>
    <w:rsid w:val="00224042"/>
    <w:rsid w:val="00224DF4"/>
    <w:rsid w:val="00232C6B"/>
    <w:rsid w:val="00236B5E"/>
    <w:rsid w:val="0024009B"/>
    <w:rsid w:val="00244AE3"/>
    <w:rsid w:val="00257CE7"/>
    <w:rsid w:val="00257F57"/>
    <w:rsid w:val="00260F26"/>
    <w:rsid w:val="00261D75"/>
    <w:rsid w:val="00262637"/>
    <w:rsid w:val="0026264B"/>
    <w:rsid w:val="00263A1B"/>
    <w:rsid w:val="00271DF3"/>
    <w:rsid w:val="002749B9"/>
    <w:rsid w:val="00275B71"/>
    <w:rsid w:val="00277DE4"/>
    <w:rsid w:val="002835AF"/>
    <w:rsid w:val="0028379C"/>
    <w:rsid w:val="00284F26"/>
    <w:rsid w:val="00286FD3"/>
    <w:rsid w:val="002876B4"/>
    <w:rsid w:val="002902B4"/>
    <w:rsid w:val="00290937"/>
    <w:rsid w:val="0029497F"/>
    <w:rsid w:val="00295232"/>
    <w:rsid w:val="002A0E2C"/>
    <w:rsid w:val="002A445C"/>
    <w:rsid w:val="002A78EB"/>
    <w:rsid w:val="002B262C"/>
    <w:rsid w:val="002B3D05"/>
    <w:rsid w:val="002B6168"/>
    <w:rsid w:val="002C2705"/>
    <w:rsid w:val="002C7738"/>
    <w:rsid w:val="002D3662"/>
    <w:rsid w:val="002D5143"/>
    <w:rsid w:val="002E61D6"/>
    <w:rsid w:val="002E6347"/>
    <w:rsid w:val="002F18AC"/>
    <w:rsid w:val="00303FF5"/>
    <w:rsid w:val="00305CD6"/>
    <w:rsid w:val="00306DB5"/>
    <w:rsid w:val="00311ADB"/>
    <w:rsid w:val="00315E75"/>
    <w:rsid w:val="003168BA"/>
    <w:rsid w:val="00317C6C"/>
    <w:rsid w:val="00322512"/>
    <w:rsid w:val="00332395"/>
    <w:rsid w:val="00337028"/>
    <w:rsid w:val="00340761"/>
    <w:rsid w:val="00343BEF"/>
    <w:rsid w:val="00343F7E"/>
    <w:rsid w:val="0034644E"/>
    <w:rsid w:val="003477AF"/>
    <w:rsid w:val="0035448D"/>
    <w:rsid w:val="00355AC0"/>
    <w:rsid w:val="00360D9E"/>
    <w:rsid w:val="00365150"/>
    <w:rsid w:val="0036523A"/>
    <w:rsid w:val="00367301"/>
    <w:rsid w:val="0037034D"/>
    <w:rsid w:val="00370E35"/>
    <w:rsid w:val="00371D52"/>
    <w:rsid w:val="0037205A"/>
    <w:rsid w:val="003757DE"/>
    <w:rsid w:val="00380F79"/>
    <w:rsid w:val="0038183E"/>
    <w:rsid w:val="003826BF"/>
    <w:rsid w:val="00384EF0"/>
    <w:rsid w:val="00385EAB"/>
    <w:rsid w:val="003918A6"/>
    <w:rsid w:val="00392230"/>
    <w:rsid w:val="003A1089"/>
    <w:rsid w:val="003A1BF8"/>
    <w:rsid w:val="003A4572"/>
    <w:rsid w:val="003B0A31"/>
    <w:rsid w:val="003B164B"/>
    <w:rsid w:val="003B22BA"/>
    <w:rsid w:val="003B2353"/>
    <w:rsid w:val="003B510C"/>
    <w:rsid w:val="003B5E3A"/>
    <w:rsid w:val="003B6F9D"/>
    <w:rsid w:val="003C22B1"/>
    <w:rsid w:val="003C2BBD"/>
    <w:rsid w:val="003C2DCB"/>
    <w:rsid w:val="003C4C8E"/>
    <w:rsid w:val="003C78F5"/>
    <w:rsid w:val="003D36DD"/>
    <w:rsid w:val="003D7846"/>
    <w:rsid w:val="003E2C15"/>
    <w:rsid w:val="004029AE"/>
    <w:rsid w:val="00402AEE"/>
    <w:rsid w:val="00403692"/>
    <w:rsid w:val="00407786"/>
    <w:rsid w:val="00415EBE"/>
    <w:rsid w:val="00421775"/>
    <w:rsid w:val="00421CB2"/>
    <w:rsid w:val="00424780"/>
    <w:rsid w:val="00425202"/>
    <w:rsid w:val="00425D18"/>
    <w:rsid w:val="00430558"/>
    <w:rsid w:val="004366D2"/>
    <w:rsid w:val="00436F1C"/>
    <w:rsid w:val="00437671"/>
    <w:rsid w:val="00440B2D"/>
    <w:rsid w:val="004444CD"/>
    <w:rsid w:val="00445197"/>
    <w:rsid w:val="004511A4"/>
    <w:rsid w:val="00460025"/>
    <w:rsid w:val="00465E67"/>
    <w:rsid w:val="00467061"/>
    <w:rsid w:val="00467F33"/>
    <w:rsid w:val="00470747"/>
    <w:rsid w:val="00471FFB"/>
    <w:rsid w:val="00475439"/>
    <w:rsid w:val="00481FC9"/>
    <w:rsid w:val="004831AA"/>
    <w:rsid w:val="004871D1"/>
    <w:rsid w:val="00487697"/>
    <w:rsid w:val="00487CF3"/>
    <w:rsid w:val="00491D88"/>
    <w:rsid w:val="004A07E5"/>
    <w:rsid w:val="004A1D98"/>
    <w:rsid w:val="004A546E"/>
    <w:rsid w:val="004B2066"/>
    <w:rsid w:val="004B2E64"/>
    <w:rsid w:val="004B41CB"/>
    <w:rsid w:val="004B5CDD"/>
    <w:rsid w:val="004C308E"/>
    <w:rsid w:val="004C4E04"/>
    <w:rsid w:val="004D221E"/>
    <w:rsid w:val="004D76D5"/>
    <w:rsid w:val="004D78E4"/>
    <w:rsid w:val="004E24FB"/>
    <w:rsid w:val="004E3C7C"/>
    <w:rsid w:val="004E79DC"/>
    <w:rsid w:val="004F01A3"/>
    <w:rsid w:val="004F385A"/>
    <w:rsid w:val="0050108B"/>
    <w:rsid w:val="00503304"/>
    <w:rsid w:val="00504733"/>
    <w:rsid w:val="00504963"/>
    <w:rsid w:val="00507828"/>
    <w:rsid w:val="0051092B"/>
    <w:rsid w:val="0051204B"/>
    <w:rsid w:val="00513850"/>
    <w:rsid w:val="00514EA1"/>
    <w:rsid w:val="00515CC9"/>
    <w:rsid w:val="00526943"/>
    <w:rsid w:val="005270CB"/>
    <w:rsid w:val="00527BB0"/>
    <w:rsid w:val="00531836"/>
    <w:rsid w:val="00542F3E"/>
    <w:rsid w:val="00546ED5"/>
    <w:rsid w:val="00547B13"/>
    <w:rsid w:val="00547FC0"/>
    <w:rsid w:val="00556277"/>
    <w:rsid w:val="00561D50"/>
    <w:rsid w:val="00562EDB"/>
    <w:rsid w:val="0057354D"/>
    <w:rsid w:val="0058104D"/>
    <w:rsid w:val="00582676"/>
    <w:rsid w:val="00582C28"/>
    <w:rsid w:val="00583E36"/>
    <w:rsid w:val="0058526C"/>
    <w:rsid w:val="005858E9"/>
    <w:rsid w:val="0058659B"/>
    <w:rsid w:val="00590456"/>
    <w:rsid w:val="00591DD6"/>
    <w:rsid w:val="005A04DF"/>
    <w:rsid w:val="005A12A9"/>
    <w:rsid w:val="005A15D1"/>
    <w:rsid w:val="005A38CC"/>
    <w:rsid w:val="005B0BCF"/>
    <w:rsid w:val="005B25B7"/>
    <w:rsid w:val="005B280F"/>
    <w:rsid w:val="005B2FA0"/>
    <w:rsid w:val="005B4F38"/>
    <w:rsid w:val="005B7A7D"/>
    <w:rsid w:val="005C09E5"/>
    <w:rsid w:val="005C14DC"/>
    <w:rsid w:val="005C2EB2"/>
    <w:rsid w:val="005D0E00"/>
    <w:rsid w:val="005D47F5"/>
    <w:rsid w:val="005D6C5E"/>
    <w:rsid w:val="005E13D0"/>
    <w:rsid w:val="005E34DB"/>
    <w:rsid w:val="005E5134"/>
    <w:rsid w:val="005F0B4C"/>
    <w:rsid w:val="005F36A4"/>
    <w:rsid w:val="005F444E"/>
    <w:rsid w:val="00600D91"/>
    <w:rsid w:val="00611F0C"/>
    <w:rsid w:val="006126B9"/>
    <w:rsid w:val="00612EFC"/>
    <w:rsid w:val="006146E9"/>
    <w:rsid w:val="006215B8"/>
    <w:rsid w:val="00623559"/>
    <w:rsid w:val="00623B2B"/>
    <w:rsid w:val="00630C48"/>
    <w:rsid w:val="00630CF0"/>
    <w:rsid w:val="0063516C"/>
    <w:rsid w:val="006422C5"/>
    <w:rsid w:val="006425F6"/>
    <w:rsid w:val="00642654"/>
    <w:rsid w:val="006459EC"/>
    <w:rsid w:val="00647616"/>
    <w:rsid w:val="00652C01"/>
    <w:rsid w:val="00656527"/>
    <w:rsid w:val="0066090C"/>
    <w:rsid w:val="006646BD"/>
    <w:rsid w:val="00667288"/>
    <w:rsid w:val="006755EB"/>
    <w:rsid w:val="006778A8"/>
    <w:rsid w:val="00681F39"/>
    <w:rsid w:val="0068731C"/>
    <w:rsid w:val="00695F42"/>
    <w:rsid w:val="00696159"/>
    <w:rsid w:val="006A2F59"/>
    <w:rsid w:val="006A4132"/>
    <w:rsid w:val="006A769E"/>
    <w:rsid w:val="006B2259"/>
    <w:rsid w:val="006B4674"/>
    <w:rsid w:val="006B540D"/>
    <w:rsid w:val="006B595B"/>
    <w:rsid w:val="006C1549"/>
    <w:rsid w:val="006C155B"/>
    <w:rsid w:val="006D1F89"/>
    <w:rsid w:val="006D2D5B"/>
    <w:rsid w:val="006D5A52"/>
    <w:rsid w:val="006E2931"/>
    <w:rsid w:val="006E6E20"/>
    <w:rsid w:val="006F0510"/>
    <w:rsid w:val="006F122B"/>
    <w:rsid w:val="006F40B4"/>
    <w:rsid w:val="006F743C"/>
    <w:rsid w:val="007015AC"/>
    <w:rsid w:val="0070200D"/>
    <w:rsid w:val="0070474A"/>
    <w:rsid w:val="00714790"/>
    <w:rsid w:val="007200E8"/>
    <w:rsid w:val="007244DE"/>
    <w:rsid w:val="007251B3"/>
    <w:rsid w:val="00726F2D"/>
    <w:rsid w:val="00733B21"/>
    <w:rsid w:val="00735E6F"/>
    <w:rsid w:val="007368AC"/>
    <w:rsid w:val="00743218"/>
    <w:rsid w:val="007435CA"/>
    <w:rsid w:val="0074406E"/>
    <w:rsid w:val="0075060B"/>
    <w:rsid w:val="00750ECD"/>
    <w:rsid w:val="0075170C"/>
    <w:rsid w:val="00751FA5"/>
    <w:rsid w:val="00752B30"/>
    <w:rsid w:val="007608C3"/>
    <w:rsid w:val="007611DA"/>
    <w:rsid w:val="00761990"/>
    <w:rsid w:val="00764288"/>
    <w:rsid w:val="007717D5"/>
    <w:rsid w:val="0077232B"/>
    <w:rsid w:val="00773443"/>
    <w:rsid w:val="0077609B"/>
    <w:rsid w:val="00787F0C"/>
    <w:rsid w:val="00793877"/>
    <w:rsid w:val="007A0BD4"/>
    <w:rsid w:val="007A37AF"/>
    <w:rsid w:val="007B1C85"/>
    <w:rsid w:val="007B2B6D"/>
    <w:rsid w:val="007B3B41"/>
    <w:rsid w:val="007C0811"/>
    <w:rsid w:val="007C0813"/>
    <w:rsid w:val="007C476F"/>
    <w:rsid w:val="007C4C83"/>
    <w:rsid w:val="007D1785"/>
    <w:rsid w:val="007D4992"/>
    <w:rsid w:val="007D53AB"/>
    <w:rsid w:val="007F4E36"/>
    <w:rsid w:val="007F6B0E"/>
    <w:rsid w:val="00805115"/>
    <w:rsid w:val="00806F11"/>
    <w:rsid w:val="0081210F"/>
    <w:rsid w:val="008132C7"/>
    <w:rsid w:val="00814DB5"/>
    <w:rsid w:val="00815AFC"/>
    <w:rsid w:val="008171B8"/>
    <w:rsid w:val="0082431F"/>
    <w:rsid w:val="008265CB"/>
    <w:rsid w:val="0083176E"/>
    <w:rsid w:val="00834696"/>
    <w:rsid w:val="00846BA2"/>
    <w:rsid w:val="00852723"/>
    <w:rsid w:val="008550C1"/>
    <w:rsid w:val="008641E2"/>
    <w:rsid w:val="0086423F"/>
    <w:rsid w:val="00866A67"/>
    <w:rsid w:val="00867C94"/>
    <w:rsid w:val="0087190B"/>
    <w:rsid w:val="00874B86"/>
    <w:rsid w:val="00875C86"/>
    <w:rsid w:val="00880681"/>
    <w:rsid w:val="008817CC"/>
    <w:rsid w:val="008828C1"/>
    <w:rsid w:val="0088335F"/>
    <w:rsid w:val="00885371"/>
    <w:rsid w:val="00897B2F"/>
    <w:rsid w:val="008A4DE3"/>
    <w:rsid w:val="008A5F61"/>
    <w:rsid w:val="008B35F5"/>
    <w:rsid w:val="008C2D7C"/>
    <w:rsid w:val="008C6141"/>
    <w:rsid w:val="008D03D2"/>
    <w:rsid w:val="008D23AC"/>
    <w:rsid w:val="008D2725"/>
    <w:rsid w:val="008D32E7"/>
    <w:rsid w:val="008D33AC"/>
    <w:rsid w:val="008E21A7"/>
    <w:rsid w:val="008E3780"/>
    <w:rsid w:val="008E3F5A"/>
    <w:rsid w:val="008E5A15"/>
    <w:rsid w:val="008F4537"/>
    <w:rsid w:val="00900EBA"/>
    <w:rsid w:val="009031A9"/>
    <w:rsid w:val="009052F2"/>
    <w:rsid w:val="009063F5"/>
    <w:rsid w:val="00914119"/>
    <w:rsid w:val="00916D30"/>
    <w:rsid w:val="009201E8"/>
    <w:rsid w:val="0092281C"/>
    <w:rsid w:val="0092378A"/>
    <w:rsid w:val="00923871"/>
    <w:rsid w:val="00923B2F"/>
    <w:rsid w:val="009240DB"/>
    <w:rsid w:val="009272F6"/>
    <w:rsid w:val="0093176F"/>
    <w:rsid w:val="00932830"/>
    <w:rsid w:val="00935FC1"/>
    <w:rsid w:val="009410CC"/>
    <w:rsid w:val="009411E0"/>
    <w:rsid w:val="009453DB"/>
    <w:rsid w:val="00950142"/>
    <w:rsid w:val="0095183B"/>
    <w:rsid w:val="00952110"/>
    <w:rsid w:val="00957A15"/>
    <w:rsid w:val="009612C3"/>
    <w:rsid w:val="009626F7"/>
    <w:rsid w:val="009638FC"/>
    <w:rsid w:val="009639CB"/>
    <w:rsid w:val="00971DED"/>
    <w:rsid w:val="00983038"/>
    <w:rsid w:val="009851D1"/>
    <w:rsid w:val="00987CDF"/>
    <w:rsid w:val="00992331"/>
    <w:rsid w:val="0099394D"/>
    <w:rsid w:val="00994D84"/>
    <w:rsid w:val="00994E3C"/>
    <w:rsid w:val="00994EC1"/>
    <w:rsid w:val="00997E40"/>
    <w:rsid w:val="009A1F18"/>
    <w:rsid w:val="009A2AF8"/>
    <w:rsid w:val="009B18B7"/>
    <w:rsid w:val="009B34BD"/>
    <w:rsid w:val="009C4473"/>
    <w:rsid w:val="009C5C20"/>
    <w:rsid w:val="009D2CCE"/>
    <w:rsid w:val="009D3A77"/>
    <w:rsid w:val="009D419B"/>
    <w:rsid w:val="009D5422"/>
    <w:rsid w:val="009E2698"/>
    <w:rsid w:val="009E724E"/>
    <w:rsid w:val="009E7C31"/>
    <w:rsid w:val="009E7EBF"/>
    <w:rsid w:val="00A003F1"/>
    <w:rsid w:val="00A07EC7"/>
    <w:rsid w:val="00A107C8"/>
    <w:rsid w:val="00A13E25"/>
    <w:rsid w:val="00A15769"/>
    <w:rsid w:val="00A21945"/>
    <w:rsid w:val="00A23448"/>
    <w:rsid w:val="00A26B37"/>
    <w:rsid w:val="00A26FC5"/>
    <w:rsid w:val="00A32E30"/>
    <w:rsid w:val="00A377DE"/>
    <w:rsid w:val="00A408F3"/>
    <w:rsid w:val="00A51241"/>
    <w:rsid w:val="00A54547"/>
    <w:rsid w:val="00A6044C"/>
    <w:rsid w:val="00A65DB1"/>
    <w:rsid w:val="00A66F21"/>
    <w:rsid w:val="00A71440"/>
    <w:rsid w:val="00A721C1"/>
    <w:rsid w:val="00A76E7A"/>
    <w:rsid w:val="00A84E74"/>
    <w:rsid w:val="00A903DB"/>
    <w:rsid w:val="00AA3C32"/>
    <w:rsid w:val="00AA6DE1"/>
    <w:rsid w:val="00AB0510"/>
    <w:rsid w:val="00AB0ADA"/>
    <w:rsid w:val="00AB4CA9"/>
    <w:rsid w:val="00AC0566"/>
    <w:rsid w:val="00AC2A4E"/>
    <w:rsid w:val="00AC5327"/>
    <w:rsid w:val="00AC71D6"/>
    <w:rsid w:val="00AC7A72"/>
    <w:rsid w:val="00AD5478"/>
    <w:rsid w:val="00AE083C"/>
    <w:rsid w:val="00AE2FC9"/>
    <w:rsid w:val="00AE6BD9"/>
    <w:rsid w:val="00AE6C2D"/>
    <w:rsid w:val="00AE7B30"/>
    <w:rsid w:val="00AF1104"/>
    <w:rsid w:val="00AF33F0"/>
    <w:rsid w:val="00AF362F"/>
    <w:rsid w:val="00AF46F1"/>
    <w:rsid w:val="00AF53FC"/>
    <w:rsid w:val="00B023DF"/>
    <w:rsid w:val="00B07915"/>
    <w:rsid w:val="00B172EF"/>
    <w:rsid w:val="00B173B3"/>
    <w:rsid w:val="00B232E9"/>
    <w:rsid w:val="00B250B0"/>
    <w:rsid w:val="00B3579F"/>
    <w:rsid w:val="00B36B44"/>
    <w:rsid w:val="00B40B72"/>
    <w:rsid w:val="00B41D37"/>
    <w:rsid w:val="00B41D7C"/>
    <w:rsid w:val="00B44DBD"/>
    <w:rsid w:val="00B463E3"/>
    <w:rsid w:val="00B5000F"/>
    <w:rsid w:val="00B50C5E"/>
    <w:rsid w:val="00B53822"/>
    <w:rsid w:val="00B558C4"/>
    <w:rsid w:val="00B6654C"/>
    <w:rsid w:val="00B67828"/>
    <w:rsid w:val="00B7057E"/>
    <w:rsid w:val="00B72367"/>
    <w:rsid w:val="00B724D8"/>
    <w:rsid w:val="00B755AA"/>
    <w:rsid w:val="00B80651"/>
    <w:rsid w:val="00B83CEB"/>
    <w:rsid w:val="00B84B12"/>
    <w:rsid w:val="00B923DE"/>
    <w:rsid w:val="00B93AE5"/>
    <w:rsid w:val="00BA0735"/>
    <w:rsid w:val="00BA36C9"/>
    <w:rsid w:val="00BB0F49"/>
    <w:rsid w:val="00BB1B30"/>
    <w:rsid w:val="00BC07EA"/>
    <w:rsid w:val="00BC08E6"/>
    <w:rsid w:val="00BC17B6"/>
    <w:rsid w:val="00BC5870"/>
    <w:rsid w:val="00BC649F"/>
    <w:rsid w:val="00BC6FB8"/>
    <w:rsid w:val="00BD078A"/>
    <w:rsid w:val="00BD3AA7"/>
    <w:rsid w:val="00BE6346"/>
    <w:rsid w:val="00BF11CA"/>
    <w:rsid w:val="00BF13C7"/>
    <w:rsid w:val="00BF17CD"/>
    <w:rsid w:val="00BF2142"/>
    <w:rsid w:val="00BF7AC6"/>
    <w:rsid w:val="00BF7B78"/>
    <w:rsid w:val="00C040EC"/>
    <w:rsid w:val="00C12289"/>
    <w:rsid w:val="00C17C90"/>
    <w:rsid w:val="00C21D92"/>
    <w:rsid w:val="00C23B34"/>
    <w:rsid w:val="00C25781"/>
    <w:rsid w:val="00C25F0D"/>
    <w:rsid w:val="00C26225"/>
    <w:rsid w:val="00C2627F"/>
    <w:rsid w:val="00C332B3"/>
    <w:rsid w:val="00C35581"/>
    <w:rsid w:val="00C44B61"/>
    <w:rsid w:val="00C47D8C"/>
    <w:rsid w:val="00C67077"/>
    <w:rsid w:val="00C67277"/>
    <w:rsid w:val="00C6769C"/>
    <w:rsid w:val="00C70180"/>
    <w:rsid w:val="00C72F42"/>
    <w:rsid w:val="00C73A82"/>
    <w:rsid w:val="00C74DA5"/>
    <w:rsid w:val="00C75CFF"/>
    <w:rsid w:val="00C81D7E"/>
    <w:rsid w:val="00C82D4B"/>
    <w:rsid w:val="00C8416B"/>
    <w:rsid w:val="00C96446"/>
    <w:rsid w:val="00CA18AE"/>
    <w:rsid w:val="00CA4B89"/>
    <w:rsid w:val="00CA656C"/>
    <w:rsid w:val="00CA7C36"/>
    <w:rsid w:val="00CB0320"/>
    <w:rsid w:val="00CB159F"/>
    <w:rsid w:val="00CB67B7"/>
    <w:rsid w:val="00CB6B4C"/>
    <w:rsid w:val="00CB7CC7"/>
    <w:rsid w:val="00CC00E6"/>
    <w:rsid w:val="00CC6B7A"/>
    <w:rsid w:val="00CC76A8"/>
    <w:rsid w:val="00CD4FB4"/>
    <w:rsid w:val="00CD5737"/>
    <w:rsid w:val="00CD7932"/>
    <w:rsid w:val="00CE03AA"/>
    <w:rsid w:val="00CE335E"/>
    <w:rsid w:val="00CE422A"/>
    <w:rsid w:val="00CE5427"/>
    <w:rsid w:val="00CE6213"/>
    <w:rsid w:val="00CE6C10"/>
    <w:rsid w:val="00CF0773"/>
    <w:rsid w:val="00CF27E7"/>
    <w:rsid w:val="00CF2DC7"/>
    <w:rsid w:val="00CF3AF1"/>
    <w:rsid w:val="00CF4508"/>
    <w:rsid w:val="00CF7B15"/>
    <w:rsid w:val="00D12458"/>
    <w:rsid w:val="00D13525"/>
    <w:rsid w:val="00D20D61"/>
    <w:rsid w:val="00D24D5F"/>
    <w:rsid w:val="00D3244D"/>
    <w:rsid w:val="00D35622"/>
    <w:rsid w:val="00D4224A"/>
    <w:rsid w:val="00D43546"/>
    <w:rsid w:val="00D45DF6"/>
    <w:rsid w:val="00D46486"/>
    <w:rsid w:val="00D51122"/>
    <w:rsid w:val="00D51A96"/>
    <w:rsid w:val="00D51D2F"/>
    <w:rsid w:val="00D54953"/>
    <w:rsid w:val="00D5498F"/>
    <w:rsid w:val="00D60B2B"/>
    <w:rsid w:val="00D61C2A"/>
    <w:rsid w:val="00D62E2E"/>
    <w:rsid w:val="00D65864"/>
    <w:rsid w:val="00D670FD"/>
    <w:rsid w:val="00D71C22"/>
    <w:rsid w:val="00D72FF0"/>
    <w:rsid w:val="00D75A93"/>
    <w:rsid w:val="00D7747A"/>
    <w:rsid w:val="00D81CC2"/>
    <w:rsid w:val="00D81F0B"/>
    <w:rsid w:val="00D85006"/>
    <w:rsid w:val="00D85444"/>
    <w:rsid w:val="00D8563F"/>
    <w:rsid w:val="00D926A3"/>
    <w:rsid w:val="00D9562B"/>
    <w:rsid w:val="00D961D9"/>
    <w:rsid w:val="00DA4482"/>
    <w:rsid w:val="00DB0266"/>
    <w:rsid w:val="00DB0A37"/>
    <w:rsid w:val="00DB1877"/>
    <w:rsid w:val="00DB2A24"/>
    <w:rsid w:val="00DB7B87"/>
    <w:rsid w:val="00DC32F2"/>
    <w:rsid w:val="00DC40CF"/>
    <w:rsid w:val="00DD25EC"/>
    <w:rsid w:val="00DE502D"/>
    <w:rsid w:val="00DF4185"/>
    <w:rsid w:val="00DF6C5D"/>
    <w:rsid w:val="00DF71B3"/>
    <w:rsid w:val="00E01B96"/>
    <w:rsid w:val="00E023F8"/>
    <w:rsid w:val="00E02835"/>
    <w:rsid w:val="00E05256"/>
    <w:rsid w:val="00E112B6"/>
    <w:rsid w:val="00E131E3"/>
    <w:rsid w:val="00E1368E"/>
    <w:rsid w:val="00E25284"/>
    <w:rsid w:val="00E26377"/>
    <w:rsid w:val="00E26789"/>
    <w:rsid w:val="00E334DD"/>
    <w:rsid w:val="00E34B0C"/>
    <w:rsid w:val="00E35EF8"/>
    <w:rsid w:val="00E372FC"/>
    <w:rsid w:val="00E40D85"/>
    <w:rsid w:val="00E52FD5"/>
    <w:rsid w:val="00E61E24"/>
    <w:rsid w:val="00E62E56"/>
    <w:rsid w:val="00E63747"/>
    <w:rsid w:val="00E63C6E"/>
    <w:rsid w:val="00E64746"/>
    <w:rsid w:val="00E6583B"/>
    <w:rsid w:val="00E71A85"/>
    <w:rsid w:val="00E71C04"/>
    <w:rsid w:val="00E76A60"/>
    <w:rsid w:val="00E83E69"/>
    <w:rsid w:val="00E85172"/>
    <w:rsid w:val="00E85EC2"/>
    <w:rsid w:val="00E86DFE"/>
    <w:rsid w:val="00E91ACA"/>
    <w:rsid w:val="00E969D0"/>
    <w:rsid w:val="00EA1F02"/>
    <w:rsid w:val="00EA7824"/>
    <w:rsid w:val="00EB26FF"/>
    <w:rsid w:val="00EB49E2"/>
    <w:rsid w:val="00EC3EB0"/>
    <w:rsid w:val="00EC4D43"/>
    <w:rsid w:val="00EC53CF"/>
    <w:rsid w:val="00ED07FA"/>
    <w:rsid w:val="00ED42CB"/>
    <w:rsid w:val="00ED476B"/>
    <w:rsid w:val="00ED4DCE"/>
    <w:rsid w:val="00ED5CDD"/>
    <w:rsid w:val="00EE36C9"/>
    <w:rsid w:val="00EF0D01"/>
    <w:rsid w:val="00EF2989"/>
    <w:rsid w:val="00EF314E"/>
    <w:rsid w:val="00EF3EC9"/>
    <w:rsid w:val="00EF7DE4"/>
    <w:rsid w:val="00F10201"/>
    <w:rsid w:val="00F11995"/>
    <w:rsid w:val="00F1283E"/>
    <w:rsid w:val="00F16337"/>
    <w:rsid w:val="00F21E39"/>
    <w:rsid w:val="00F257F5"/>
    <w:rsid w:val="00F26113"/>
    <w:rsid w:val="00F26DE6"/>
    <w:rsid w:val="00F2790E"/>
    <w:rsid w:val="00F3128B"/>
    <w:rsid w:val="00F32099"/>
    <w:rsid w:val="00F34BBC"/>
    <w:rsid w:val="00F40EF6"/>
    <w:rsid w:val="00F40FDC"/>
    <w:rsid w:val="00F43CE5"/>
    <w:rsid w:val="00F47ABA"/>
    <w:rsid w:val="00F50C81"/>
    <w:rsid w:val="00F52653"/>
    <w:rsid w:val="00F533B6"/>
    <w:rsid w:val="00F631BB"/>
    <w:rsid w:val="00F63E02"/>
    <w:rsid w:val="00F7211A"/>
    <w:rsid w:val="00F7382E"/>
    <w:rsid w:val="00F75259"/>
    <w:rsid w:val="00F757A4"/>
    <w:rsid w:val="00F757F6"/>
    <w:rsid w:val="00F80845"/>
    <w:rsid w:val="00F8210D"/>
    <w:rsid w:val="00F85B4F"/>
    <w:rsid w:val="00F91849"/>
    <w:rsid w:val="00F97E7C"/>
    <w:rsid w:val="00FA454A"/>
    <w:rsid w:val="00FA63D7"/>
    <w:rsid w:val="00FA7A2C"/>
    <w:rsid w:val="00FB046E"/>
    <w:rsid w:val="00FB0679"/>
    <w:rsid w:val="00FB3C0A"/>
    <w:rsid w:val="00FB57E2"/>
    <w:rsid w:val="00FB6979"/>
    <w:rsid w:val="00FB7172"/>
    <w:rsid w:val="00FC19C3"/>
    <w:rsid w:val="00FC7969"/>
    <w:rsid w:val="00FD1540"/>
    <w:rsid w:val="00FD204A"/>
    <w:rsid w:val="00FE3402"/>
    <w:rsid w:val="00FE3E26"/>
    <w:rsid w:val="00FE5F82"/>
    <w:rsid w:val="00FF133C"/>
    <w:rsid w:val="00FF3197"/>
    <w:rsid w:val="00FF5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DB23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319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unhideWhenUsed/>
    <w:qFormat/>
    <w:rsid w:val="00504733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qFormat/>
    <w:rsid w:val="005047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504733"/>
    <w:rPr>
      <w:vertAlign w:val="superscript"/>
    </w:rPr>
  </w:style>
  <w:style w:type="paragraph" w:customStyle="1" w:styleId="Normalny1">
    <w:name w:val="Normalny1"/>
    <w:basedOn w:val="Normalny"/>
    <w:rsid w:val="00504733"/>
    <w:pPr>
      <w:spacing w:before="100" w:beforeAutospacing="1" w:after="100" w:afterAutospacing="1"/>
    </w:pPr>
  </w:style>
  <w:style w:type="paragraph" w:styleId="Akapitzlist">
    <w:name w:val="List Paragraph"/>
    <w:aliases w:val="Numerowanie,List Paragraph,Akapit z listą BS,Punkt 1.1,Kolorowa lista — akcent 11,A_wyliczenie,K-P_odwolanie,Akapit z listą5,maz_wyliczenie,opis dzialania,EPL lista punktowana z wyrózneniem,1st level - Bullet List Paragraph,Wykres"/>
    <w:basedOn w:val="Normalny"/>
    <w:link w:val="AkapitzlistZnak"/>
    <w:uiPriority w:val="34"/>
    <w:qFormat/>
    <w:rsid w:val="00EA7824"/>
    <w:pPr>
      <w:ind w:left="720"/>
      <w:contextualSpacing/>
    </w:pPr>
  </w:style>
  <w:style w:type="paragraph" w:customStyle="1" w:styleId="Default">
    <w:name w:val="Default"/>
    <w:rsid w:val="00F26D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,A_wyliczenie Znak,K-P_odwolanie Znak,Akapit z listą5 Znak,maz_wyliczenie Znak,opis dzialania Znak,Wykres Znak"/>
    <w:link w:val="Akapitzlist"/>
    <w:uiPriority w:val="34"/>
    <w:qFormat/>
    <w:rsid w:val="00F7525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75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8526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semiHidden/>
    <w:rsid w:val="0058526C"/>
    <w:pPr>
      <w:suppressAutoHyphens/>
      <w:autoSpaceDE w:val="0"/>
      <w:jc w:val="both"/>
    </w:pPr>
    <w:rPr>
      <w:rFonts w:ascii="Arial" w:hAnsi="Arial"/>
      <w:sz w:val="22"/>
      <w:szCs w:val="22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8526C"/>
    <w:rPr>
      <w:rFonts w:ascii="Arial" w:eastAsia="Times New Roman" w:hAnsi="Arial" w:cs="Times New Roman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qFormat/>
    <w:rsid w:val="00D511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11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11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11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112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11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122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C2A4E"/>
    <w:rPr>
      <w:b/>
      <w:bCs/>
    </w:rPr>
  </w:style>
  <w:style w:type="paragraph" w:customStyle="1" w:styleId="Akapitzlist1">
    <w:name w:val="Akapit z listą1"/>
    <w:basedOn w:val="Normalny"/>
    <w:rsid w:val="005078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5078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723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23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23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23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790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79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4E79D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E79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5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3">
    <w:name w:val="xl33"/>
    <w:basedOn w:val="Normalny"/>
    <w:rsid w:val="00380F79"/>
    <w:pPr>
      <w:autoSpaceDE w:val="0"/>
      <w:autoSpaceDN w:val="0"/>
      <w:spacing w:before="100" w:after="100"/>
      <w:jc w:val="center"/>
    </w:pPr>
    <w:rPr>
      <w:sz w:val="20"/>
    </w:rPr>
  </w:style>
  <w:style w:type="paragraph" w:styleId="NormalnyWeb">
    <w:name w:val="Normal (Web)"/>
    <w:basedOn w:val="Normalny"/>
    <w:uiPriority w:val="99"/>
    <w:rsid w:val="003D36DD"/>
    <w:pPr>
      <w:spacing w:before="100" w:beforeAutospacing="1" w:after="100" w:afterAutospacing="1"/>
    </w:pPr>
  </w:style>
  <w:style w:type="character" w:customStyle="1" w:styleId="Zakotwiczenieprzypisudolnego">
    <w:name w:val="Zakotwiczenie przypisu dolnego"/>
    <w:rsid w:val="0044519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F31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319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unhideWhenUsed/>
    <w:qFormat/>
    <w:rsid w:val="00504733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qFormat/>
    <w:rsid w:val="005047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504733"/>
    <w:rPr>
      <w:vertAlign w:val="superscript"/>
    </w:rPr>
  </w:style>
  <w:style w:type="paragraph" w:customStyle="1" w:styleId="Normalny1">
    <w:name w:val="Normalny1"/>
    <w:basedOn w:val="Normalny"/>
    <w:rsid w:val="00504733"/>
    <w:pPr>
      <w:spacing w:before="100" w:beforeAutospacing="1" w:after="100" w:afterAutospacing="1"/>
    </w:pPr>
  </w:style>
  <w:style w:type="paragraph" w:styleId="Akapitzlist">
    <w:name w:val="List Paragraph"/>
    <w:aliases w:val="Numerowanie,List Paragraph,Akapit z listą BS,Punkt 1.1,Kolorowa lista — akcent 11,A_wyliczenie,K-P_odwolanie,Akapit z listą5,maz_wyliczenie,opis dzialania,EPL lista punktowana z wyrózneniem,1st level - Bullet List Paragraph,Wykres"/>
    <w:basedOn w:val="Normalny"/>
    <w:link w:val="AkapitzlistZnak"/>
    <w:uiPriority w:val="34"/>
    <w:qFormat/>
    <w:rsid w:val="00EA7824"/>
    <w:pPr>
      <w:ind w:left="720"/>
      <w:contextualSpacing/>
    </w:pPr>
  </w:style>
  <w:style w:type="paragraph" w:customStyle="1" w:styleId="Default">
    <w:name w:val="Default"/>
    <w:rsid w:val="00F26D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,A_wyliczenie Znak,K-P_odwolanie Znak,Akapit z listą5 Znak,maz_wyliczenie Znak,opis dzialania Znak,Wykres Znak"/>
    <w:link w:val="Akapitzlist"/>
    <w:uiPriority w:val="34"/>
    <w:qFormat/>
    <w:rsid w:val="00F7525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75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8526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semiHidden/>
    <w:rsid w:val="0058526C"/>
    <w:pPr>
      <w:suppressAutoHyphens/>
      <w:autoSpaceDE w:val="0"/>
      <w:jc w:val="both"/>
    </w:pPr>
    <w:rPr>
      <w:rFonts w:ascii="Arial" w:hAnsi="Arial"/>
      <w:sz w:val="22"/>
      <w:szCs w:val="22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8526C"/>
    <w:rPr>
      <w:rFonts w:ascii="Arial" w:eastAsia="Times New Roman" w:hAnsi="Arial" w:cs="Times New Roman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qFormat/>
    <w:rsid w:val="00D511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11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11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11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112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11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122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C2A4E"/>
    <w:rPr>
      <w:b/>
      <w:bCs/>
    </w:rPr>
  </w:style>
  <w:style w:type="paragraph" w:customStyle="1" w:styleId="Akapitzlist1">
    <w:name w:val="Akapit z listą1"/>
    <w:basedOn w:val="Normalny"/>
    <w:rsid w:val="005078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5078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723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23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23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23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790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79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4E79D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E79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5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3">
    <w:name w:val="xl33"/>
    <w:basedOn w:val="Normalny"/>
    <w:rsid w:val="00380F79"/>
    <w:pPr>
      <w:autoSpaceDE w:val="0"/>
      <w:autoSpaceDN w:val="0"/>
      <w:spacing w:before="100" w:after="100"/>
      <w:jc w:val="center"/>
    </w:pPr>
    <w:rPr>
      <w:sz w:val="20"/>
    </w:rPr>
  </w:style>
  <w:style w:type="paragraph" w:styleId="NormalnyWeb">
    <w:name w:val="Normal (Web)"/>
    <w:basedOn w:val="Normalny"/>
    <w:uiPriority w:val="99"/>
    <w:rsid w:val="003D36DD"/>
    <w:pPr>
      <w:spacing w:before="100" w:beforeAutospacing="1" w:after="100" w:afterAutospacing="1"/>
    </w:pPr>
  </w:style>
  <w:style w:type="character" w:customStyle="1" w:styleId="Zakotwiczenieprzypisudolnego">
    <w:name w:val="Zakotwiczenie przypisu dolnego"/>
    <w:rsid w:val="0044519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F31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ciej.syrek@dip.dolnyslask.pl" TargetMode="External"/><Relationship Id="rId18" Type="http://schemas.openxmlformats.org/officeDocument/2006/relationships/hyperlink" Target="http://www.dip.dolnyslask.pl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www.dip.dolnyslask.p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dotacjacovid-turystyka.dolnyslask.pl" TargetMode="External"/><Relationship Id="rId17" Type="http://schemas.openxmlformats.org/officeDocument/2006/relationships/hyperlink" Target="https://dotacjacovid-turystyka.dolnyslask.pl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otacjacovid-turystyka.dolnyslask.pl" TargetMode="External"/><Relationship Id="rId20" Type="http://schemas.openxmlformats.org/officeDocument/2006/relationships/hyperlink" Target="http://www.funduszeeuropejskie.gov.pl" TargetMode="External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tacjacovid-turystyka.dolnyslask.pl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dotacjacovid-turystyka.dolnyslask.pl" TargetMode="External"/><Relationship Id="rId23" Type="http://schemas.openxmlformats.org/officeDocument/2006/relationships/hyperlink" Target="mailto:info.dip@umwd.p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otacjacovid-turystyka.dolnyslask.pl" TargetMode="External"/><Relationship Id="rId19" Type="http://schemas.openxmlformats.org/officeDocument/2006/relationships/hyperlink" Target="http://www.dip.dolnyslask.pl" TargetMode="External"/><Relationship Id="rId31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https://dotacjacovid-turystyka.dolnyslask.pl" TargetMode="External"/><Relationship Id="rId14" Type="http://schemas.openxmlformats.org/officeDocument/2006/relationships/hyperlink" Target="https://snow-dip.dolnyslask.pl/" TargetMode="External"/><Relationship Id="rId22" Type="http://schemas.openxmlformats.org/officeDocument/2006/relationships/hyperlink" Target="http://www.dip.dolnyslask.pl" TargetMode="Externa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10A76-50C5-4B39-A0AB-EB5F3C442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3470</Words>
  <Characters>20825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Radziwiłł-Wróbel</dc:creator>
  <cp:lastModifiedBy>Maria Zacharewicz</cp:lastModifiedBy>
  <cp:revision>2</cp:revision>
  <cp:lastPrinted>2020-07-27T05:41:00Z</cp:lastPrinted>
  <dcterms:created xsi:type="dcterms:W3CDTF">2020-09-04T11:14:00Z</dcterms:created>
  <dcterms:modified xsi:type="dcterms:W3CDTF">2020-09-04T11:14:00Z</dcterms:modified>
</cp:coreProperties>
</file>