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768" w:rsidRDefault="002B3768" w:rsidP="002B3768">
      <w:pPr>
        <w:spacing w:after="0" w:line="240" w:lineRule="auto"/>
        <w:rPr>
          <w:rFonts w:asciiTheme="minorHAnsi" w:hAnsiTheme="minorHAnsi"/>
        </w:rPr>
      </w:pPr>
    </w:p>
    <w:p w:rsidR="00175E47" w:rsidRDefault="00175E47" w:rsidP="00175E47">
      <w:pPr>
        <w:spacing w:after="0" w:line="240" w:lineRule="auto"/>
        <w:jc w:val="center"/>
        <w:rPr>
          <w:rFonts w:asciiTheme="minorHAnsi" w:hAnsiTheme="minorHAnsi" w:cs="Arial"/>
          <w:b/>
        </w:rPr>
      </w:pPr>
      <w:r>
        <w:rPr>
          <w:rFonts w:asciiTheme="minorHAnsi" w:hAnsiTheme="minorHAnsi" w:cs="Arial"/>
          <w:b/>
        </w:rPr>
        <w:t>PRZYGOTOWANIE</w:t>
      </w:r>
      <w:r w:rsidRPr="00175E47">
        <w:rPr>
          <w:rFonts w:asciiTheme="minorHAnsi" w:hAnsiTheme="minorHAnsi" w:cs="Arial"/>
          <w:b/>
        </w:rPr>
        <w:t xml:space="preserve"> DOKUMENTÓW NIEZBĘDNYCH DO PODPISANIA UMOWY O DOFINANSOWANIE</w:t>
      </w:r>
      <w:r>
        <w:rPr>
          <w:rFonts w:asciiTheme="minorHAnsi" w:hAnsiTheme="minorHAnsi" w:cs="Arial"/>
          <w:b/>
        </w:rPr>
        <w:t xml:space="preserve"> </w:t>
      </w:r>
    </w:p>
    <w:p w:rsidR="002B3768" w:rsidRPr="00175E47" w:rsidRDefault="00175E47" w:rsidP="00175E47">
      <w:pPr>
        <w:spacing w:after="0" w:line="240" w:lineRule="auto"/>
        <w:jc w:val="center"/>
        <w:rPr>
          <w:rFonts w:asciiTheme="minorHAnsi" w:hAnsiTheme="minorHAnsi"/>
          <w:b/>
        </w:rPr>
      </w:pPr>
      <w:r w:rsidRPr="00175E47">
        <w:rPr>
          <w:rFonts w:asciiTheme="minorHAnsi" w:hAnsiTheme="minorHAnsi" w:cs="Arial"/>
          <w:b/>
        </w:rPr>
        <w:t>P</w:t>
      </w:r>
      <w:r>
        <w:rPr>
          <w:rFonts w:asciiTheme="minorHAnsi" w:hAnsiTheme="minorHAnsi" w:cs="Arial"/>
          <w:b/>
        </w:rPr>
        <w:t>RAKTYCZNY PORADNIK</w:t>
      </w:r>
    </w:p>
    <w:p w:rsidR="002B3768" w:rsidRPr="00F92F9D" w:rsidRDefault="002B3768" w:rsidP="002B3768">
      <w:pPr>
        <w:tabs>
          <w:tab w:val="left" w:pos="709"/>
        </w:tabs>
        <w:spacing w:after="0" w:line="240" w:lineRule="auto"/>
        <w:rPr>
          <w:rFonts w:asciiTheme="minorHAnsi" w:hAnsiTheme="minorHAnsi" w:cs="Arial"/>
        </w:rPr>
      </w:pPr>
    </w:p>
    <w:p w:rsidR="00175E47" w:rsidRPr="00746749" w:rsidRDefault="00175E47" w:rsidP="00175E47">
      <w:pPr>
        <w:spacing w:after="0" w:line="240" w:lineRule="auto"/>
        <w:jc w:val="both"/>
        <w:rPr>
          <w:color w:val="FF0000"/>
        </w:rPr>
      </w:pPr>
      <w:r w:rsidRPr="00746749">
        <w:rPr>
          <w:color w:val="FF0000"/>
        </w:rPr>
        <w:t>W celu ułatwienia wniosk</w:t>
      </w:r>
      <w:r>
        <w:rPr>
          <w:color w:val="FF0000"/>
        </w:rPr>
        <w:t xml:space="preserve">odawcom wypełnienia dokumentów niezbędnych do podpisania umowy poniżej przedstawiamy praktyczne wskazówki: </w:t>
      </w:r>
    </w:p>
    <w:p w:rsidR="00175E47" w:rsidRDefault="00175E47" w:rsidP="00E8246D">
      <w:pPr>
        <w:tabs>
          <w:tab w:val="left" w:pos="709"/>
        </w:tabs>
        <w:spacing w:after="0" w:line="240" w:lineRule="auto"/>
        <w:jc w:val="both"/>
        <w:rPr>
          <w:rFonts w:asciiTheme="minorHAnsi" w:hAnsiTheme="minorHAnsi" w:cs="Arial"/>
          <w:color w:val="FF0000"/>
        </w:rPr>
      </w:pPr>
    </w:p>
    <w:p w:rsidR="006F6382" w:rsidRPr="00287F4A" w:rsidRDefault="006F6382" w:rsidP="00E8246D">
      <w:pPr>
        <w:tabs>
          <w:tab w:val="left" w:pos="709"/>
        </w:tabs>
        <w:spacing w:after="0" w:line="240" w:lineRule="auto"/>
        <w:jc w:val="both"/>
        <w:rPr>
          <w:rFonts w:cs="Arial"/>
          <w:color w:val="FF0000"/>
        </w:rPr>
      </w:pPr>
      <w:r w:rsidRPr="006F6382">
        <w:rPr>
          <w:rFonts w:asciiTheme="minorHAnsi" w:hAnsiTheme="minorHAnsi" w:cs="Arial"/>
          <w:color w:val="FF0000"/>
        </w:rPr>
        <w:t xml:space="preserve">Dokumenty niezbędne do podpisania umowy o dofinansowanie </w:t>
      </w:r>
      <w:r w:rsidR="00FF0A72">
        <w:rPr>
          <w:rFonts w:asciiTheme="minorHAnsi" w:hAnsiTheme="minorHAnsi" w:cs="Arial"/>
          <w:color w:val="FF0000"/>
        </w:rPr>
        <w:t xml:space="preserve">należy </w:t>
      </w:r>
      <w:r w:rsidRPr="006F6382">
        <w:rPr>
          <w:rFonts w:asciiTheme="minorHAnsi" w:hAnsiTheme="minorHAnsi" w:cs="Arial"/>
          <w:color w:val="FF0000"/>
        </w:rPr>
        <w:t>dostarczyć</w:t>
      </w:r>
      <w:r w:rsidR="00FF0A72">
        <w:rPr>
          <w:rFonts w:asciiTheme="minorHAnsi" w:hAnsiTheme="minorHAnsi" w:cs="Arial"/>
          <w:color w:val="FF0000"/>
        </w:rPr>
        <w:t xml:space="preserve"> </w:t>
      </w:r>
      <w:r w:rsidR="00FF0A72" w:rsidRPr="00287F4A">
        <w:rPr>
          <w:rFonts w:asciiTheme="minorHAnsi" w:hAnsiTheme="minorHAnsi" w:cs="Arial"/>
          <w:color w:val="FF0000"/>
        </w:rPr>
        <w:t>do DIP</w:t>
      </w:r>
      <w:r w:rsidR="00FF0A72" w:rsidRPr="00287F4A">
        <w:rPr>
          <w:rFonts w:eastAsia="Times New Roman"/>
          <w:color w:val="FF0000"/>
          <w:lang w:eastAsia="pl-PL"/>
        </w:rPr>
        <w:t xml:space="preserve"> w ciągu 14 dni kalendarzowych od dnia otrzymania pisma informującego o wybraniu projektu / wniosku do dofinansowania</w:t>
      </w:r>
      <w:r w:rsidR="00E8246D" w:rsidRPr="00287F4A">
        <w:rPr>
          <w:rFonts w:eastAsia="Times New Roman"/>
          <w:color w:val="FF0000"/>
          <w:lang w:eastAsia="pl-PL"/>
        </w:rPr>
        <w:t>:</w:t>
      </w:r>
      <w:r w:rsidR="00FF0A72" w:rsidRPr="00287F4A">
        <w:rPr>
          <w:rFonts w:eastAsia="Times New Roman"/>
          <w:color w:val="FF0000"/>
          <w:lang w:eastAsia="pl-PL"/>
        </w:rPr>
        <w:t xml:space="preserve"> </w:t>
      </w:r>
    </w:p>
    <w:p w:rsidR="00E8246D" w:rsidRPr="00287F4A" w:rsidRDefault="00E8246D" w:rsidP="006F6382">
      <w:pPr>
        <w:pStyle w:val="ListParagraph"/>
        <w:numPr>
          <w:ilvl w:val="0"/>
          <w:numId w:val="7"/>
        </w:numPr>
        <w:tabs>
          <w:tab w:val="left" w:pos="709"/>
        </w:tabs>
        <w:spacing w:after="0" w:line="240" w:lineRule="auto"/>
        <w:jc w:val="both"/>
        <w:rPr>
          <w:rFonts w:cs="Arial"/>
          <w:b/>
          <w:color w:val="FF0000"/>
        </w:rPr>
      </w:pPr>
      <w:r w:rsidRPr="00287F4A">
        <w:rPr>
          <w:rFonts w:cs="Arial"/>
          <w:b/>
          <w:color w:val="FF0000"/>
        </w:rPr>
        <w:t>Osobiście</w:t>
      </w:r>
    </w:p>
    <w:p w:rsidR="006F6382" w:rsidRPr="00E8246D" w:rsidRDefault="006F6382" w:rsidP="006F6382">
      <w:pPr>
        <w:pStyle w:val="ListParagraph"/>
        <w:numPr>
          <w:ilvl w:val="0"/>
          <w:numId w:val="7"/>
        </w:numPr>
        <w:tabs>
          <w:tab w:val="left" w:pos="709"/>
        </w:tabs>
        <w:spacing w:after="0" w:line="240" w:lineRule="auto"/>
        <w:jc w:val="both"/>
        <w:rPr>
          <w:rFonts w:cs="Arial"/>
          <w:b/>
          <w:color w:val="FF0000"/>
        </w:rPr>
      </w:pPr>
      <w:r w:rsidRPr="00E8246D">
        <w:rPr>
          <w:rFonts w:cs="Arial"/>
          <w:b/>
          <w:color w:val="FF0000"/>
        </w:rPr>
        <w:t>Za pośrednictwem pocz</w:t>
      </w:r>
      <w:r w:rsidR="00FF0A72" w:rsidRPr="00E8246D">
        <w:rPr>
          <w:rFonts w:cs="Arial"/>
          <w:b/>
          <w:color w:val="FF0000"/>
        </w:rPr>
        <w:t>t</w:t>
      </w:r>
      <w:r w:rsidRPr="00E8246D">
        <w:rPr>
          <w:rFonts w:cs="Arial"/>
          <w:b/>
          <w:color w:val="FF0000"/>
        </w:rPr>
        <w:t>y</w:t>
      </w:r>
    </w:p>
    <w:p w:rsidR="006F6382" w:rsidRPr="006F6382" w:rsidRDefault="006F6382" w:rsidP="006F6382">
      <w:pPr>
        <w:pStyle w:val="ListParagraph"/>
        <w:numPr>
          <w:ilvl w:val="0"/>
          <w:numId w:val="7"/>
        </w:numPr>
        <w:tabs>
          <w:tab w:val="left" w:pos="709"/>
        </w:tabs>
        <w:spacing w:after="0" w:line="240" w:lineRule="auto"/>
        <w:jc w:val="both"/>
        <w:rPr>
          <w:rFonts w:cs="Arial"/>
          <w:color w:val="FF0000"/>
        </w:rPr>
      </w:pPr>
      <w:r w:rsidRPr="00E8246D">
        <w:rPr>
          <w:rFonts w:cs="Arial"/>
          <w:b/>
          <w:color w:val="FF0000"/>
        </w:rPr>
        <w:t>Za pomocą systemu SNOW</w:t>
      </w:r>
      <w:r w:rsidRPr="006F6382">
        <w:rPr>
          <w:rFonts w:cs="Arial"/>
          <w:color w:val="FF0000"/>
        </w:rPr>
        <w:t xml:space="preserve"> </w:t>
      </w:r>
      <w:r w:rsidR="00FF0A72">
        <w:rPr>
          <w:rFonts w:cs="Arial"/>
          <w:color w:val="FF0000"/>
        </w:rPr>
        <w:t xml:space="preserve">– przez SNOW należy przesłać wypełnione i podpisane przez wnioskodawcę </w:t>
      </w:r>
      <w:r w:rsidR="00E8246D">
        <w:rPr>
          <w:rFonts w:cs="Arial"/>
          <w:color w:val="FF0000"/>
        </w:rPr>
        <w:t xml:space="preserve">skany </w:t>
      </w:r>
      <w:r w:rsidR="00FF0A72">
        <w:rPr>
          <w:rFonts w:cs="Arial"/>
          <w:color w:val="FF0000"/>
        </w:rPr>
        <w:t>dokument</w:t>
      </w:r>
      <w:r w:rsidR="00E8246D">
        <w:rPr>
          <w:rFonts w:cs="Arial"/>
          <w:color w:val="FF0000"/>
        </w:rPr>
        <w:t>ów (dokumenty pobieramy ze strony DIP, wypełniamy, drukujemy, podpisujemy, robimy skany i wysyłamy)</w:t>
      </w:r>
      <w:r w:rsidR="00FF0A72">
        <w:rPr>
          <w:rFonts w:cs="Arial"/>
          <w:color w:val="FF0000"/>
        </w:rPr>
        <w:t xml:space="preserve">. </w:t>
      </w:r>
      <w:r w:rsidR="00370AC1">
        <w:rPr>
          <w:rFonts w:cs="Arial"/>
          <w:color w:val="FF0000"/>
        </w:rPr>
        <w:t xml:space="preserve">Wszystkie </w:t>
      </w:r>
      <w:r w:rsidR="009552CE">
        <w:rPr>
          <w:rFonts w:cs="Arial"/>
          <w:color w:val="FF0000"/>
        </w:rPr>
        <w:t xml:space="preserve">zeskanowane </w:t>
      </w:r>
      <w:r w:rsidR="00370AC1">
        <w:rPr>
          <w:rFonts w:cs="Arial"/>
          <w:color w:val="FF0000"/>
        </w:rPr>
        <w:t xml:space="preserve">dokumenty należy </w:t>
      </w:r>
      <w:r w:rsidR="00BD2A9C">
        <w:rPr>
          <w:rFonts w:cs="Arial"/>
          <w:color w:val="FF0000"/>
        </w:rPr>
        <w:t xml:space="preserve">przesłać </w:t>
      </w:r>
      <w:r w:rsidR="00370AC1">
        <w:rPr>
          <w:rFonts w:cs="Arial"/>
          <w:color w:val="FF0000"/>
        </w:rPr>
        <w:t xml:space="preserve">w jednym z archiwizowanym </w:t>
      </w:r>
      <w:r w:rsidR="00BD2A9C">
        <w:rPr>
          <w:rFonts w:cs="Arial"/>
          <w:color w:val="FF0000"/>
        </w:rPr>
        <w:t>plik</w:t>
      </w:r>
      <w:r w:rsidR="009552CE">
        <w:rPr>
          <w:rFonts w:cs="Arial"/>
          <w:color w:val="FF0000"/>
        </w:rPr>
        <w:t>u (rar, zip, itp.)</w:t>
      </w:r>
      <w:r w:rsidR="00FF0A72">
        <w:rPr>
          <w:rFonts w:cs="Arial"/>
          <w:color w:val="FF0000"/>
        </w:rPr>
        <w:t xml:space="preserve">. </w:t>
      </w:r>
    </w:p>
    <w:p w:rsidR="00E8246D" w:rsidRPr="00287F4A" w:rsidRDefault="006F6382" w:rsidP="006F6382">
      <w:pPr>
        <w:pStyle w:val="ListParagraph"/>
        <w:numPr>
          <w:ilvl w:val="0"/>
          <w:numId w:val="7"/>
        </w:numPr>
        <w:tabs>
          <w:tab w:val="left" w:pos="709"/>
        </w:tabs>
        <w:spacing w:after="0" w:line="240" w:lineRule="auto"/>
        <w:jc w:val="both"/>
        <w:rPr>
          <w:rFonts w:cs="Arial"/>
          <w:color w:val="FF0000"/>
        </w:rPr>
      </w:pPr>
      <w:r w:rsidRPr="00E8246D">
        <w:rPr>
          <w:rFonts w:cs="Arial"/>
          <w:b/>
          <w:color w:val="FF0000"/>
        </w:rPr>
        <w:t>poprzez ePUAP</w:t>
      </w:r>
      <w:r w:rsidR="00FF0A72">
        <w:rPr>
          <w:rFonts w:cs="Arial"/>
          <w:color w:val="FF0000"/>
        </w:rPr>
        <w:t xml:space="preserve"> </w:t>
      </w:r>
      <w:r w:rsidR="00E8246D">
        <w:rPr>
          <w:rFonts w:cs="Arial"/>
          <w:color w:val="FF0000"/>
        </w:rPr>
        <w:t>–</w:t>
      </w:r>
      <w:r w:rsidR="00FF0A72">
        <w:rPr>
          <w:rFonts w:cs="Arial"/>
          <w:color w:val="FF0000"/>
        </w:rPr>
        <w:t xml:space="preserve"> </w:t>
      </w:r>
      <w:r w:rsidR="00E8246D">
        <w:rPr>
          <w:rFonts w:cs="Arial"/>
          <w:color w:val="FF0000"/>
        </w:rPr>
        <w:t>w przypadku posiadania przez wnioskodawcę profilu zaufanego lub podpisu kwalifikowalnego. Dokumenty należy pobrać ze strony internetowej DIP, wypełnić je elektronicznie i przesłać za pomocą ePUAP</w:t>
      </w:r>
      <w:r w:rsidR="00E8246D" w:rsidRPr="00287F4A">
        <w:rPr>
          <w:rFonts w:cs="Arial"/>
          <w:color w:val="FF0000"/>
        </w:rPr>
        <w:t xml:space="preserve">. W ePUAP dokumenty należy przesłać do DIP jako pisma ogólne do instytucji, podpisać za pomocą odpowiedniego przycisku i wysłać </w:t>
      </w:r>
      <w:r w:rsidR="008145C5">
        <w:rPr>
          <w:rFonts w:cs="Arial"/>
          <w:color w:val="FF0000"/>
        </w:rPr>
        <w:t>.</w:t>
      </w:r>
    </w:p>
    <w:p w:rsidR="00735D68" w:rsidRPr="00287F4A" w:rsidRDefault="00735D68" w:rsidP="00735D68">
      <w:pPr>
        <w:spacing w:after="0" w:line="240" w:lineRule="auto"/>
        <w:jc w:val="both"/>
        <w:rPr>
          <w:rFonts w:eastAsia="Times New Roman"/>
          <w:color w:val="FF0000"/>
          <w:lang w:eastAsia="pl-PL"/>
        </w:rPr>
      </w:pPr>
    </w:p>
    <w:p w:rsidR="0032708C" w:rsidRDefault="009552CE" w:rsidP="00735D68">
      <w:pPr>
        <w:spacing w:after="0" w:line="240" w:lineRule="auto"/>
        <w:jc w:val="both"/>
        <w:rPr>
          <w:rFonts w:eastAsia="Times New Roman"/>
          <w:color w:val="FF0000"/>
          <w:lang w:eastAsia="pl-PL"/>
        </w:rPr>
      </w:pPr>
      <w:r>
        <w:rPr>
          <w:rFonts w:eastAsia="Times New Roman"/>
          <w:color w:val="FF0000"/>
          <w:lang w:eastAsia="pl-PL"/>
        </w:rPr>
        <w:t xml:space="preserve">Wnioskodawca może przesłać uzupełnione/poprawione dokumenty w ww. sposób. </w:t>
      </w:r>
    </w:p>
    <w:p w:rsidR="009552CE" w:rsidRPr="0032708C" w:rsidRDefault="009552CE" w:rsidP="00735D68">
      <w:pPr>
        <w:spacing w:after="0" w:line="240" w:lineRule="auto"/>
        <w:jc w:val="both"/>
        <w:rPr>
          <w:rFonts w:eastAsia="Times New Roman"/>
          <w:b/>
          <w:color w:val="FF0000"/>
          <w:sz w:val="28"/>
          <w:szCs w:val="28"/>
          <w:u w:val="single"/>
          <w:lang w:eastAsia="pl-PL"/>
        </w:rPr>
      </w:pPr>
      <w:r w:rsidRPr="0032708C">
        <w:rPr>
          <w:rFonts w:eastAsia="Times New Roman"/>
          <w:b/>
          <w:color w:val="FF0000"/>
          <w:sz w:val="28"/>
          <w:szCs w:val="28"/>
          <w:u w:val="single"/>
          <w:lang w:eastAsia="pl-PL"/>
        </w:rPr>
        <w:t>Zachęcamy do przesyłania dokumentów/ poprawionych (uzupełnionych) dokumentów niezbędnych do podpisania umowy o dofinansowanie za pomocą systemu SNOW.</w:t>
      </w:r>
    </w:p>
    <w:p w:rsidR="009552CE" w:rsidRDefault="009552CE" w:rsidP="00735D68">
      <w:pPr>
        <w:spacing w:after="0" w:line="240" w:lineRule="auto"/>
        <w:jc w:val="both"/>
        <w:rPr>
          <w:rFonts w:eastAsia="Times New Roman"/>
          <w:color w:val="FF0000"/>
          <w:lang w:eastAsia="pl-PL"/>
        </w:rPr>
      </w:pPr>
    </w:p>
    <w:p w:rsidR="0032708C" w:rsidRDefault="0032708C" w:rsidP="00735D68">
      <w:pPr>
        <w:spacing w:after="0" w:line="240" w:lineRule="auto"/>
        <w:jc w:val="both"/>
        <w:rPr>
          <w:rFonts w:eastAsia="Times New Roman"/>
          <w:color w:val="FF0000"/>
          <w:lang w:eastAsia="pl-PL"/>
        </w:rPr>
      </w:pPr>
      <w:r>
        <w:rPr>
          <w:rFonts w:eastAsia="Times New Roman"/>
          <w:color w:val="FF0000"/>
          <w:lang w:eastAsia="pl-PL"/>
        </w:rPr>
        <w:t xml:space="preserve">Wzory dokumentów dostępne są </w:t>
      </w:r>
      <w:r w:rsidR="00735D68" w:rsidRPr="00287F4A">
        <w:rPr>
          <w:rFonts w:eastAsia="Times New Roman"/>
          <w:color w:val="FF0000"/>
          <w:lang w:eastAsia="pl-PL"/>
        </w:rPr>
        <w:t xml:space="preserve">na stronie internetowej DIP </w:t>
      </w:r>
      <w:r>
        <w:rPr>
          <w:rFonts w:eastAsia="Times New Roman"/>
          <w:color w:val="FF0000"/>
          <w:lang w:eastAsia="pl-PL"/>
        </w:rPr>
        <w:t xml:space="preserve">odpowiednio </w:t>
      </w:r>
      <w:r w:rsidR="00735D68" w:rsidRPr="00287F4A">
        <w:rPr>
          <w:rFonts w:eastAsia="Times New Roman"/>
          <w:color w:val="FF0000"/>
          <w:lang w:eastAsia="pl-PL"/>
        </w:rPr>
        <w:t>pod ogłoszeniem o naborze wniosków nr</w:t>
      </w:r>
      <w:r>
        <w:rPr>
          <w:rFonts w:eastAsia="Times New Roman"/>
          <w:color w:val="FF0000"/>
          <w:lang w:eastAsia="pl-PL"/>
        </w:rPr>
        <w:t>:</w:t>
      </w:r>
    </w:p>
    <w:p w:rsidR="0032708C" w:rsidRDefault="00735D68" w:rsidP="00735D68">
      <w:pPr>
        <w:spacing w:after="0" w:line="240" w:lineRule="auto"/>
        <w:jc w:val="both"/>
        <w:rPr>
          <w:rFonts w:eastAsia="Times New Roman"/>
          <w:b/>
          <w:color w:val="FF0000"/>
          <w:lang w:eastAsia="pl-PL"/>
        </w:rPr>
      </w:pPr>
      <w:r w:rsidRPr="003F3B71">
        <w:rPr>
          <w:rFonts w:eastAsia="Times New Roman"/>
          <w:b/>
          <w:color w:val="FF0000"/>
          <w:lang w:eastAsia="pl-PL"/>
        </w:rPr>
        <w:t>RPDS.01.05.01-IP.01-02-402/20</w:t>
      </w:r>
    </w:p>
    <w:p w:rsidR="003F3B71" w:rsidRPr="003F3B71" w:rsidRDefault="00155352" w:rsidP="00735D68">
      <w:pPr>
        <w:spacing w:after="0" w:line="240" w:lineRule="auto"/>
        <w:jc w:val="both"/>
        <w:rPr>
          <w:rFonts w:eastAsia="Times New Roman"/>
          <w:b/>
          <w:color w:val="FF0000"/>
          <w:lang w:eastAsia="pl-PL"/>
        </w:rPr>
      </w:pPr>
      <w:hyperlink r:id="rId8" w:history="1">
        <w:r w:rsidR="003F3B71">
          <w:rPr>
            <w:rStyle w:val="Hyperlink"/>
          </w:rPr>
          <w:t>http://www.dip.dolnyslask.pl/skorzystaj/zobacz-ogloszenia-i-wyniki-naborow-wnioskow/1503-1-5-d-wsparcie-dla-msp-dotknietych-skutkami-epidemii-covid-19-konkurs-horyzontalny-402-20.html</w:t>
        </w:r>
      </w:hyperlink>
    </w:p>
    <w:p w:rsidR="0032708C" w:rsidRDefault="0032708C" w:rsidP="00735D68">
      <w:pPr>
        <w:spacing w:after="0" w:line="240" w:lineRule="auto"/>
        <w:jc w:val="both"/>
        <w:rPr>
          <w:rFonts w:eastAsia="Times New Roman"/>
          <w:color w:val="FF0000"/>
          <w:lang w:eastAsia="pl-PL"/>
        </w:rPr>
      </w:pPr>
      <w:r>
        <w:rPr>
          <w:rFonts w:eastAsia="Times New Roman"/>
          <w:color w:val="FF0000"/>
          <w:lang w:eastAsia="pl-PL"/>
        </w:rPr>
        <w:t>oraz</w:t>
      </w:r>
    </w:p>
    <w:p w:rsidR="00735D68" w:rsidRDefault="0032708C" w:rsidP="00735D68">
      <w:pPr>
        <w:spacing w:after="0" w:line="240" w:lineRule="auto"/>
        <w:jc w:val="both"/>
        <w:rPr>
          <w:rFonts w:eastAsia="Times New Roman"/>
          <w:b/>
          <w:color w:val="FF0000"/>
          <w:lang w:eastAsia="pl-PL"/>
        </w:rPr>
      </w:pPr>
      <w:r w:rsidRPr="003F3B71">
        <w:rPr>
          <w:rFonts w:eastAsia="Times New Roman"/>
          <w:b/>
          <w:color w:val="FF0000"/>
          <w:lang w:eastAsia="pl-PL"/>
        </w:rPr>
        <w:t>RPDS.01.05.01-IP.01-02-403/20</w:t>
      </w:r>
    </w:p>
    <w:p w:rsidR="003F3B71" w:rsidRPr="003F3B71" w:rsidRDefault="00155352" w:rsidP="00735D68">
      <w:pPr>
        <w:spacing w:after="0" w:line="240" w:lineRule="auto"/>
        <w:jc w:val="both"/>
        <w:rPr>
          <w:rFonts w:eastAsia="Times New Roman"/>
          <w:b/>
          <w:color w:val="FF0000"/>
          <w:lang w:eastAsia="pl-PL"/>
        </w:rPr>
      </w:pPr>
      <w:hyperlink r:id="rId9" w:history="1">
        <w:r w:rsidR="003F3B71">
          <w:rPr>
            <w:rStyle w:val="Hyperlink"/>
          </w:rPr>
          <w:t>http://www.dip.dolnyslask.pl/skorzystaj/zobacz-ogloszenia-i-wyniki-naborow-wnioskow/1515-1-5-d-wsparcie-dla-msp-dotknietych-skutkami-epidemii-covid-19-konkurs-horyzontalny-403-20.html</w:t>
        </w:r>
      </w:hyperlink>
    </w:p>
    <w:p w:rsidR="006F6382" w:rsidRDefault="006F6382" w:rsidP="002B3768">
      <w:pPr>
        <w:tabs>
          <w:tab w:val="left" w:pos="709"/>
        </w:tabs>
        <w:spacing w:after="0" w:line="240" w:lineRule="auto"/>
        <w:jc w:val="both"/>
        <w:rPr>
          <w:rFonts w:asciiTheme="minorHAnsi" w:hAnsiTheme="minorHAnsi" w:cs="Arial"/>
          <w:color w:val="FF0000"/>
        </w:rPr>
      </w:pPr>
    </w:p>
    <w:p w:rsidR="00FF0A72" w:rsidRPr="00746749" w:rsidRDefault="00FF0A72" w:rsidP="00FF0A72">
      <w:pPr>
        <w:spacing w:after="0"/>
        <w:jc w:val="both"/>
        <w:rPr>
          <w:rFonts w:cstheme="minorHAnsi"/>
          <w:color w:val="FF0000"/>
        </w:rPr>
      </w:pPr>
      <w:r w:rsidRPr="00746749">
        <w:rPr>
          <w:rFonts w:cstheme="minorHAnsi"/>
          <w:color w:val="FF0000"/>
        </w:rPr>
        <w:t>Załączniki będące kopiami dokumentów muszą być potwierdzone „za zgodność z oryginałem”:</w:t>
      </w:r>
    </w:p>
    <w:p w:rsidR="00FF0A72" w:rsidRPr="00746749" w:rsidRDefault="00FF0A72" w:rsidP="00FF0A72">
      <w:pPr>
        <w:pStyle w:val="ListParagraph"/>
        <w:numPr>
          <w:ilvl w:val="0"/>
          <w:numId w:val="9"/>
        </w:numPr>
        <w:tabs>
          <w:tab w:val="left" w:pos="284"/>
        </w:tabs>
        <w:suppressAutoHyphens/>
        <w:autoSpaceDN w:val="0"/>
        <w:snapToGrid w:val="0"/>
        <w:spacing w:before="30" w:after="0"/>
        <w:jc w:val="both"/>
        <w:textAlignment w:val="baseline"/>
        <w:rPr>
          <w:b/>
          <w:color w:val="FF0000"/>
        </w:rPr>
      </w:pPr>
      <w:r w:rsidRPr="00746749">
        <w:rPr>
          <w:color w:val="FF0000"/>
        </w:rPr>
        <w:t xml:space="preserve">przez osoby uprawnione do podpisania wniosku o dofinansowanie zgodnie z dokumentami statutowymi lub załączonym do wniosku pełnomocnictwem – jeżeli właścicielem dokumentu potwierdzanego „za zgodność” jest Wnioskodawca, lub </w:t>
      </w:r>
    </w:p>
    <w:p w:rsidR="00FF0A72" w:rsidRPr="00746749" w:rsidRDefault="00FF0A72" w:rsidP="00FF0A72">
      <w:pPr>
        <w:pStyle w:val="ListParagraph"/>
        <w:numPr>
          <w:ilvl w:val="0"/>
          <w:numId w:val="9"/>
        </w:numPr>
        <w:tabs>
          <w:tab w:val="left" w:pos="284"/>
        </w:tabs>
        <w:suppressAutoHyphens/>
        <w:autoSpaceDN w:val="0"/>
        <w:snapToGrid w:val="0"/>
        <w:spacing w:before="30" w:after="0"/>
        <w:jc w:val="both"/>
        <w:textAlignment w:val="baseline"/>
        <w:rPr>
          <w:b/>
          <w:color w:val="FF0000"/>
        </w:rPr>
      </w:pPr>
      <w:r w:rsidRPr="00746749">
        <w:rPr>
          <w:color w:val="FF0000"/>
        </w:rPr>
        <w:t>przez właściciela dokumentu potwierdzanego „za zgodność” niebędącego Wnioskodawcą – jeżeli właścicielem dokumentu potwierdzanego „za zgodność” jest podmiot inny niż Wnioskodawca np. Partner, podmiot realizujący projekt.</w:t>
      </w:r>
    </w:p>
    <w:p w:rsidR="00FF0A72" w:rsidRPr="00746749" w:rsidRDefault="00FF0A72" w:rsidP="00FF0A72">
      <w:pPr>
        <w:autoSpaceDE w:val="0"/>
        <w:autoSpaceDN w:val="0"/>
        <w:spacing w:after="0"/>
        <w:jc w:val="both"/>
        <w:rPr>
          <w:rFonts w:eastAsia="Times New Roman" w:cs="Arial"/>
          <w:color w:val="FF0000"/>
          <w:lang w:eastAsia="pl-PL"/>
        </w:rPr>
      </w:pPr>
      <w:r w:rsidRPr="00746749">
        <w:rPr>
          <w:rFonts w:eastAsia="Times New Roman" w:cs="Arial"/>
          <w:color w:val="FF0000"/>
          <w:lang w:eastAsia="pl-PL"/>
        </w:rPr>
        <w:t xml:space="preserve">W każdym przypadku, w którym jest mowa o kopii dokumentu potwierdzonej za zgodność z oryginałem, należy przez to rozumieć: </w:t>
      </w:r>
    </w:p>
    <w:p w:rsidR="00FF0A72" w:rsidRPr="00746749" w:rsidRDefault="00FF0A72" w:rsidP="00FF0A72">
      <w:pPr>
        <w:autoSpaceDE w:val="0"/>
        <w:autoSpaceDN w:val="0"/>
        <w:spacing w:after="0"/>
        <w:jc w:val="both"/>
        <w:rPr>
          <w:rFonts w:eastAsia="Times New Roman" w:cs="Arial"/>
          <w:color w:val="FF0000"/>
          <w:lang w:eastAsia="pl-PL"/>
        </w:rPr>
      </w:pPr>
      <w:r w:rsidRPr="00746749">
        <w:rPr>
          <w:rFonts w:eastAsia="Times New Roman" w:cs="Arial"/>
          <w:color w:val="FF0000"/>
          <w:lang w:eastAsia="pl-PL"/>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rsidR="00FF0A72" w:rsidRPr="00746749" w:rsidRDefault="00FF0A72" w:rsidP="00FF0A72">
      <w:pPr>
        <w:autoSpaceDE w:val="0"/>
        <w:autoSpaceDN w:val="0"/>
        <w:spacing w:after="0"/>
        <w:jc w:val="both"/>
        <w:rPr>
          <w:rFonts w:eastAsia="Times New Roman" w:cs="Arial"/>
          <w:color w:val="FF0000"/>
          <w:lang w:eastAsia="pl-PL"/>
        </w:rPr>
      </w:pPr>
      <w:r w:rsidRPr="00746749">
        <w:rPr>
          <w:rFonts w:eastAsia="Times New Roman" w:cs="Arial"/>
          <w:color w:val="FF0000"/>
          <w:lang w:eastAsia="pl-PL"/>
        </w:rPr>
        <w:t xml:space="preserve">– kopię zawierającą na pierwszej stronie dokumentu klauzulę „Za zgodność z oryginałem od strony … do strony…” opatrzonej podpisem Wnioskodawcy lub osoby uprawnionej do reprezentowania Wnioskodawcy, pieczęcią oraz </w:t>
      </w:r>
      <w:r w:rsidRPr="00746749">
        <w:rPr>
          <w:rFonts w:eastAsia="Times New Roman" w:cs="Arial"/>
          <w:color w:val="FF0000"/>
          <w:lang w:eastAsia="pl-PL"/>
        </w:rPr>
        <w:lastRenderedPageBreak/>
        <w:t xml:space="preserve">aktualną datą – w tym przypadku osoba uprawniona do reprezentowania Wnioskodawcy powinna zaparafować każdą stronę kopii dokumentu. </w:t>
      </w:r>
    </w:p>
    <w:p w:rsidR="00FF0A72" w:rsidRPr="00293028" w:rsidRDefault="00293028" w:rsidP="002B3768">
      <w:pPr>
        <w:tabs>
          <w:tab w:val="left" w:pos="709"/>
        </w:tabs>
        <w:spacing w:after="0" w:line="240" w:lineRule="auto"/>
        <w:jc w:val="both"/>
        <w:rPr>
          <w:rFonts w:asciiTheme="minorHAnsi" w:hAnsiTheme="minorHAnsi" w:cs="Arial"/>
          <w:b/>
          <w:color w:val="FF0000"/>
        </w:rPr>
      </w:pPr>
      <w:r w:rsidRPr="00293028">
        <w:rPr>
          <w:rFonts w:asciiTheme="minorHAnsi" w:hAnsiTheme="minorHAnsi" w:cs="Arial"/>
          <w:b/>
          <w:color w:val="FF0000"/>
        </w:rPr>
        <w:t xml:space="preserve">Potwierdzenia za zgodność z oryginałem dokonuje wnioskodawca. </w:t>
      </w:r>
    </w:p>
    <w:p w:rsidR="00293028" w:rsidRDefault="00293028" w:rsidP="00287F4A">
      <w:pPr>
        <w:tabs>
          <w:tab w:val="left" w:pos="709"/>
        </w:tabs>
        <w:spacing w:after="0"/>
        <w:jc w:val="both"/>
        <w:rPr>
          <w:rFonts w:asciiTheme="minorHAnsi" w:hAnsiTheme="minorHAnsi" w:cs="Arial"/>
          <w:color w:val="FF0000"/>
        </w:rPr>
      </w:pPr>
    </w:p>
    <w:p w:rsidR="002B3768" w:rsidRDefault="006F6382" w:rsidP="00D43526">
      <w:pPr>
        <w:tabs>
          <w:tab w:val="left" w:pos="709"/>
        </w:tabs>
        <w:spacing w:after="0"/>
        <w:jc w:val="both"/>
        <w:rPr>
          <w:rFonts w:asciiTheme="minorHAnsi" w:hAnsiTheme="minorHAnsi" w:cs="Arial"/>
          <w:color w:val="FF0000"/>
        </w:rPr>
      </w:pPr>
      <w:r w:rsidRPr="006F6382">
        <w:rPr>
          <w:rFonts w:asciiTheme="minorHAnsi" w:hAnsiTheme="minorHAnsi" w:cs="Arial"/>
          <w:color w:val="FF0000"/>
        </w:rPr>
        <w:t xml:space="preserve">Dostarczając dokumenty niezbędne do podpisana umowy o dofinansowanie </w:t>
      </w:r>
      <w:r w:rsidR="00FF0A72">
        <w:rPr>
          <w:rFonts w:asciiTheme="minorHAnsi" w:hAnsiTheme="minorHAnsi" w:cs="Arial"/>
          <w:color w:val="FF0000"/>
        </w:rPr>
        <w:t>osobiście, pocztą</w:t>
      </w:r>
      <w:r w:rsidR="00746749">
        <w:rPr>
          <w:rFonts w:asciiTheme="minorHAnsi" w:hAnsiTheme="minorHAnsi" w:cs="Arial"/>
          <w:color w:val="FF0000"/>
        </w:rPr>
        <w:t xml:space="preserve"> </w:t>
      </w:r>
      <w:r w:rsidR="00FF0A72">
        <w:rPr>
          <w:rFonts w:asciiTheme="minorHAnsi" w:hAnsiTheme="minorHAnsi" w:cs="Arial"/>
          <w:color w:val="FF0000"/>
        </w:rPr>
        <w:t xml:space="preserve">lub ePUAP-em, </w:t>
      </w:r>
      <w:r w:rsidRPr="006F6382">
        <w:rPr>
          <w:rFonts w:asciiTheme="minorHAnsi" w:hAnsiTheme="minorHAnsi" w:cs="Arial"/>
          <w:color w:val="FF0000"/>
        </w:rPr>
        <w:t xml:space="preserve">należy </w:t>
      </w:r>
      <w:r>
        <w:rPr>
          <w:rFonts w:asciiTheme="minorHAnsi" w:hAnsiTheme="minorHAnsi" w:cs="Arial"/>
          <w:color w:val="FF0000"/>
        </w:rPr>
        <w:t>wskazać</w:t>
      </w:r>
      <w:r w:rsidR="00FF0A72">
        <w:rPr>
          <w:rFonts w:asciiTheme="minorHAnsi" w:hAnsiTheme="minorHAnsi" w:cs="Arial"/>
          <w:color w:val="FF0000"/>
        </w:rPr>
        <w:t xml:space="preserve"> jakiego wniosku sprawa dotyczy. W</w:t>
      </w:r>
      <w:r>
        <w:rPr>
          <w:rFonts w:asciiTheme="minorHAnsi" w:hAnsiTheme="minorHAnsi" w:cs="Arial"/>
          <w:color w:val="FF0000"/>
        </w:rPr>
        <w:t xml:space="preserve"> tym celu należy wskazać (na kopercie, w piśmie przewodnim</w:t>
      </w:r>
      <w:r w:rsidR="00746749">
        <w:rPr>
          <w:rFonts w:asciiTheme="minorHAnsi" w:hAnsiTheme="minorHAnsi" w:cs="Arial"/>
          <w:color w:val="FF0000"/>
        </w:rPr>
        <w:t xml:space="preserve">, w tytule </w:t>
      </w:r>
      <w:r w:rsidR="008145C5">
        <w:rPr>
          <w:rFonts w:asciiTheme="minorHAnsi" w:hAnsiTheme="minorHAnsi" w:cs="Arial"/>
          <w:color w:val="FF0000"/>
        </w:rPr>
        <w:t>pisma w przypadku ePUAP</w:t>
      </w:r>
      <w:r w:rsidR="00FF0A72">
        <w:rPr>
          <w:rFonts w:asciiTheme="minorHAnsi" w:hAnsiTheme="minorHAnsi" w:cs="Arial"/>
          <w:color w:val="FF0000"/>
        </w:rPr>
        <w:t>) nr w</w:t>
      </w:r>
      <w:r w:rsidR="002B3768" w:rsidRPr="006F6382">
        <w:rPr>
          <w:rFonts w:asciiTheme="minorHAnsi" w:hAnsiTheme="minorHAnsi" w:cs="Arial"/>
          <w:color w:val="FF0000"/>
        </w:rPr>
        <w:t xml:space="preserve">niosku </w:t>
      </w:r>
      <w:r w:rsidR="00FF0A72">
        <w:rPr>
          <w:rFonts w:asciiTheme="minorHAnsi" w:hAnsiTheme="minorHAnsi" w:cs="Arial"/>
          <w:color w:val="FF0000"/>
        </w:rPr>
        <w:t xml:space="preserve">(projektu) </w:t>
      </w:r>
      <w:r w:rsidR="002B3768" w:rsidRPr="006F6382">
        <w:rPr>
          <w:rFonts w:asciiTheme="minorHAnsi" w:hAnsiTheme="minorHAnsi" w:cs="Arial"/>
          <w:color w:val="FF0000"/>
        </w:rPr>
        <w:t xml:space="preserve">o dofinansowanie: </w:t>
      </w:r>
      <w:r w:rsidR="002B3768" w:rsidRPr="00746749">
        <w:rPr>
          <w:rFonts w:asciiTheme="minorHAnsi" w:hAnsiTheme="minorHAnsi" w:cs="Arial"/>
          <w:b/>
          <w:color w:val="FF0000"/>
        </w:rPr>
        <w:t>RPDS.01.0</w:t>
      </w:r>
      <w:r w:rsidR="00786FA2" w:rsidRPr="00746749">
        <w:rPr>
          <w:rFonts w:asciiTheme="minorHAnsi" w:hAnsiTheme="minorHAnsi" w:cs="Arial"/>
          <w:b/>
          <w:color w:val="FF0000"/>
        </w:rPr>
        <w:t>5</w:t>
      </w:r>
      <w:r w:rsidR="002B3768" w:rsidRPr="00746749">
        <w:rPr>
          <w:rFonts w:asciiTheme="minorHAnsi" w:hAnsiTheme="minorHAnsi" w:cs="Arial"/>
          <w:b/>
          <w:color w:val="FF0000"/>
        </w:rPr>
        <w:t>.01-02-</w:t>
      </w:r>
      <w:r w:rsidR="00786FA2" w:rsidRPr="00746749">
        <w:rPr>
          <w:rFonts w:asciiTheme="minorHAnsi" w:hAnsiTheme="minorHAnsi" w:cs="Arial"/>
          <w:b/>
          <w:color w:val="FF0000"/>
        </w:rPr>
        <w:t>………….</w:t>
      </w:r>
      <w:r w:rsidR="002B3768" w:rsidRPr="00746749">
        <w:rPr>
          <w:rFonts w:asciiTheme="minorHAnsi" w:hAnsiTheme="minorHAnsi" w:cs="Arial"/>
          <w:b/>
          <w:color w:val="FF0000"/>
        </w:rPr>
        <w:t>/20</w:t>
      </w:r>
      <w:r w:rsidR="00FF0A72" w:rsidRPr="00FF0A72">
        <w:rPr>
          <w:rFonts w:asciiTheme="minorHAnsi" w:hAnsiTheme="minorHAnsi" w:cs="Arial"/>
          <w:color w:val="FF0000"/>
        </w:rPr>
        <w:t xml:space="preserve">. </w:t>
      </w:r>
      <w:r w:rsidR="00FF0A72">
        <w:rPr>
          <w:rFonts w:asciiTheme="minorHAnsi" w:hAnsiTheme="minorHAnsi" w:cs="Arial"/>
          <w:color w:val="FF0000"/>
        </w:rPr>
        <w:t>Dane dotyczące projektu w tym n</w:t>
      </w:r>
      <w:r w:rsidR="00FF0A72" w:rsidRPr="00FF0A72">
        <w:rPr>
          <w:rFonts w:asciiTheme="minorHAnsi" w:hAnsiTheme="minorHAnsi" w:cs="Arial"/>
          <w:color w:val="FF0000"/>
        </w:rPr>
        <w:t>r wniosku</w:t>
      </w:r>
      <w:r w:rsidR="00FF0A72">
        <w:rPr>
          <w:rFonts w:asciiTheme="minorHAnsi" w:hAnsiTheme="minorHAnsi" w:cs="Arial"/>
          <w:color w:val="FF0000"/>
        </w:rPr>
        <w:t xml:space="preserve"> </w:t>
      </w:r>
      <w:r w:rsidR="00E8246D">
        <w:rPr>
          <w:rFonts w:asciiTheme="minorHAnsi" w:hAnsiTheme="minorHAnsi" w:cs="Arial"/>
          <w:color w:val="FF0000"/>
        </w:rPr>
        <w:t xml:space="preserve">(projektu) </w:t>
      </w:r>
      <w:r w:rsidR="00FF0A72">
        <w:rPr>
          <w:rFonts w:asciiTheme="minorHAnsi" w:hAnsiTheme="minorHAnsi" w:cs="Arial"/>
          <w:color w:val="FF0000"/>
        </w:rPr>
        <w:t>o</w:t>
      </w:r>
      <w:r w:rsidR="00E8246D">
        <w:rPr>
          <w:rFonts w:asciiTheme="minorHAnsi" w:hAnsiTheme="minorHAnsi" w:cs="Arial"/>
          <w:color w:val="FF0000"/>
        </w:rPr>
        <w:t xml:space="preserve"> dofinansowanie, tytuł projektu widnieją na pierwszej stronie pisma informującego  o wybraniu projektu do dofinansowania.</w:t>
      </w:r>
    </w:p>
    <w:p w:rsidR="00EA5CBE" w:rsidRDefault="00EA5CBE" w:rsidP="00D43526">
      <w:pPr>
        <w:tabs>
          <w:tab w:val="left" w:pos="709"/>
        </w:tabs>
        <w:spacing w:after="0"/>
        <w:jc w:val="both"/>
        <w:rPr>
          <w:rFonts w:asciiTheme="minorHAnsi" w:hAnsiTheme="minorHAnsi" w:cs="Arial"/>
          <w:color w:val="FF0000"/>
        </w:rPr>
      </w:pPr>
      <w:r>
        <w:rPr>
          <w:rFonts w:asciiTheme="minorHAnsi" w:hAnsiTheme="minorHAnsi" w:cs="Arial"/>
          <w:color w:val="FF0000"/>
        </w:rPr>
        <w:t>Dane dotyczące osi priorytetowej, działania, poddziałania, schematu (typu) projektu zawarte są na początku pisma informującego o pozytywnym wyniku oceny formalno – merytorycznej. Dla przypomnienia wnioskodawca złożył wniosek w ramach:</w:t>
      </w:r>
    </w:p>
    <w:p w:rsidR="00EA5CBE" w:rsidRPr="00D43526" w:rsidRDefault="00EA5CBE" w:rsidP="00D43526">
      <w:pPr>
        <w:spacing w:after="0"/>
        <w:rPr>
          <w:rFonts w:asciiTheme="minorHAnsi" w:hAnsiTheme="minorHAnsi" w:cs="Arial"/>
          <w:color w:val="FF0000"/>
        </w:rPr>
      </w:pPr>
      <w:r w:rsidRPr="00D43526">
        <w:rPr>
          <w:rFonts w:asciiTheme="minorHAnsi" w:hAnsiTheme="minorHAnsi" w:cs="Arial"/>
          <w:color w:val="FF0000"/>
        </w:rPr>
        <w:t>Oś priorytetowa 1 - Przedsiębiorstwa i innowacje</w:t>
      </w:r>
      <w:r w:rsidR="00D43526">
        <w:rPr>
          <w:rFonts w:asciiTheme="minorHAnsi" w:hAnsiTheme="minorHAnsi" w:cs="Arial"/>
          <w:color w:val="FF0000"/>
        </w:rPr>
        <w:t>,</w:t>
      </w:r>
      <w:r w:rsidRPr="00D43526">
        <w:rPr>
          <w:rFonts w:asciiTheme="minorHAnsi" w:hAnsiTheme="minorHAnsi" w:cs="Arial"/>
          <w:color w:val="FF0000"/>
        </w:rPr>
        <w:t xml:space="preserve"> </w:t>
      </w:r>
    </w:p>
    <w:p w:rsidR="00EA5CBE" w:rsidRPr="00D43526" w:rsidRDefault="00EA5CBE" w:rsidP="00D43526">
      <w:pPr>
        <w:spacing w:after="0"/>
        <w:rPr>
          <w:rFonts w:asciiTheme="minorHAnsi" w:hAnsiTheme="minorHAnsi" w:cs="Arial"/>
          <w:color w:val="FF0000"/>
        </w:rPr>
      </w:pPr>
      <w:r w:rsidRPr="00D43526">
        <w:rPr>
          <w:rFonts w:asciiTheme="minorHAnsi" w:hAnsiTheme="minorHAnsi" w:cs="Arial"/>
          <w:color w:val="FF0000"/>
        </w:rPr>
        <w:t xml:space="preserve">Działanie 1.5 - </w:t>
      </w:r>
      <w:r w:rsidR="00D43526">
        <w:rPr>
          <w:rFonts w:asciiTheme="minorHAnsi" w:hAnsiTheme="minorHAnsi" w:cs="Arial"/>
          <w:color w:val="FF0000"/>
        </w:rPr>
        <w:t>Rozwój produktów i usług w MŚP,</w:t>
      </w:r>
    </w:p>
    <w:p w:rsidR="00EA5CBE" w:rsidRPr="00D43526" w:rsidRDefault="00EA5CBE" w:rsidP="00EA5CBE">
      <w:pPr>
        <w:widowControl w:val="0"/>
        <w:spacing w:after="0" w:line="360" w:lineRule="auto"/>
        <w:rPr>
          <w:rFonts w:asciiTheme="minorHAnsi" w:hAnsiTheme="minorHAnsi" w:cs="Arial"/>
          <w:color w:val="FF0000"/>
        </w:rPr>
      </w:pPr>
      <w:r w:rsidRPr="00D43526">
        <w:rPr>
          <w:rFonts w:asciiTheme="minorHAnsi" w:hAnsiTheme="minorHAnsi" w:cs="Arial"/>
          <w:color w:val="FF0000"/>
        </w:rPr>
        <w:t>Poddziałanie 1.5.1</w:t>
      </w:r>
      <w:r w:rsidR="00D43526" w:rsidRPr="00D43526">
        <w:rPr>
          <w:rFonts w:asciiTheme="minorHAnsi" w:hAnsiTheme="minorHAnsi" w:cs="Arial"/>
          <w:color w:val="FF0000"/>
        </w:rPr>
        <w:t xml:space="preserve"> - </w:t>
      </w:r>
      <w:r w:rsidRPr="00D43526">
        <w:rPr>
          <w:rFonts w:asciiTheme="minorHAnsi" w:hAnsiTheme="minorHAnsi" w:cs="Arial"/>
          <w:color w:val="FF0000"/>
        </w:rPr>
        <w:t>Rozwój produktów i usług w MŚP – nabór</w:t>
      </w:r>
      <w:r w:rsidR="00D43526">
        <w:rPr>
          <w:rFonts w:asciiTheme="minorHAnsi" w:hAnsiTheme="minorHAnsi" w:cs="Arial"/>
          <w:color w:val="FF0000"/>
        </w:rPr>
        <w:t xml:space="preserve"> horyzontalny,</w:t>
      </w:r>
    </w:p>
    <w:p w:rsidR="00EA5CBE" w:rsidRPr="00D43526" w:rsidRDefault="00EA5CBE" w:rsidP="00EA5CBE">
      <w:pPr>
        <w:widowControl w:val="0"/>
        <w:spacing w:after="0" w:line="360" w:lineRule="auto"/>
        <w:rPr>
          <w:rFonts w:asciiTheme="minorHAnsi" w:hAnsiTheme="minorHAnsi" w:cs="Arial"/>
          <w:color w:val="FF0000"/>
        </w:rPr>
      </w:pPr>
      <w:r w:rsidRPr="00D43526">
        <w:rPr>
          <w:rFonts w:asciiTheme="minorHAnsi" w:hAnsiTheme="minorHAnsi" w:cs="Arial"/>
          <w:color w:val="FF0000"/>
        </w:rPr>
        <w:t>Typ</w:t>
      </w:r>
      <w:r w:rsidR="00D43526" w:rsidRPr="00D43526">
        <w:rPr>
          <w:rFonts w:asciiTheme="minorHAnsi" w:hAnsiTheme="minorHAnsi" w:cs="Arial"/>
          <w:color w:val="FF0000"/>
        </w:rPr>
        <w:t>/schemat</w:t>
      </w:r>
      <w:r w:rsidRPr="00D43526">
        <w:rPr>
          <w:rFonts w:asciiTheme="minorHAnsi" w:hAnsiTheme="minorHAnsi" w:cs="Arial"/>
          <w:color w:val="FF0000"/>
        </w:rPr>
        <w:t xml:space="preserve"> 1.5.D</w:t>
      </w:r>
      <w:r w:rsidR="00D43526" w:rsidRPr="00D43526">
        <w:rPr>
          <w:rFonts w:asciiTheme="minorHAnsi" w:hAnsiTheme="minorHAnsi" w:cs="Arial"/>
          <w:color w:val="FF0000"/>
        </w:rPr>
        <w:t xml:space="preserve"> - </w:t>
      </w:r>
      <w:r w:rsidRPr="00D43526">
        <w:rPr>
          <w:rFonts w:asciiTheme="minorHAnsi" w:hAnsiTheme="minorHAnsi" w:cs="Arial"/>
          <w:color w:val="FF0000"/>
        </w:rPr>
        <w:t>Wsparcie dla MŚP dotkniętych skutkami epidemii COVID-19</w:t>
      </w:r>
      <w:r w:rsidR="00D43526">
        <w:rPr>
          <w:rFonts w:asciiTheme="minorHAnsi" w:hAnsiTheme="minorHAnsi" w:cs="Arial"/>
          <w:color w:val="FF0000"/>
        </w:rPr>
        <w:t>.</w:t>
      </w:r>
    </w:p>
    <w:p w:rsidR="00EA5CBE" w:rsidRPr="006F6382" w:rsidRDefault="00EA5CBE" w:rsidP="00287F4A">
      <w:pPr>
        <w:tabs>
          <w:tab w:val="left" w:pos="709"/>
        </w:tabs>
        <w:spacing w:after="0"/>
        <w:jc w:val="both"/>
        <w:rPr>
          <w:rFonts w:asciiTheme="minorHAnsi" w:hAnsiTheme="minorHAnsi"/>
          <w:b/>
          <w:iCs/>
          <w:color w:val="FF0000"/>
        </w:rPr>
      </w:pPr>
    </w:p>
    <w:p w:rsidR="00287F4A" w:rsidRDefault="00287F4A" w:rsidP="00D457F4">
      <w:pPr>
        <w:spacing w:after="0" w:line="240" w:lineRule="auto"/>
        <w:jc w:val="both"/>
        <w:rPr>
          <w:color w:val="FF0000"/>
        </w:rPr>
      </w:pPr>
    </w:p>
    <w:p w:rsidR="003D2F6A" w:rsidRDefault="003D2F6A" w:rsidP="003D2F6A">
      <w:pPr>
        <w:spacing w:after="0" w:line="240" w:lineRule="auto"/>
        <w:contextualSpacing/>
        <w:jc w:val="both"/>
        <w:rPr>
          <w:rFonts w:asciiTheme="minorHAnsi" w:eastAsia="Times New Roman" w:hAnsiTheme="minorHAnsi"/>
          <w:b/>
          <w:lang w:eastAsia="pl-PL"/>
        </w:rPr>
      </w:pPr>
      <w:r>
        <w:rPr>
          <w:rFonts w:asciiTheme="minorHAnsi" w:eastAsia="Times New Roman" w:hAnsiTheme="minorHAnsi"/>
          <w:b/>
          <w:lang w:eastAsia="pl-PL"/>
        </w:rPr>
        <w:t xml:space="preserve">Wszystkie dokumenty do pobrania znajdują się na stronie </w:t>
      </w:r>
      <w:hyperlink r:id="rId10" w:history="1">
        <w:r w:rsidRPr="00983192">
          <w:rPr>
            <w:rStyle w:val="Hyperlink"/>
            <w:rFonts w:asciiTheme="minorHAnsi" w:eastAsia="Times New Roman" w:hAnsiTheme="minorHAnsi"/>
            <w:b/>
            <w:lang w:eastAsia="pl-PL"/>
          </w:rPr>
          <w:t>www.dip.dplnyslask.pl</w:t>
        </w:r>
      </w:hyperlink>
      <w:r>
        <w:rPr>
          <w:rFonts w:asciiTheme="minorHAnsi" w:eastAsia="Times New Roman" w:hAnsiTheme="minorHAnsi"/>
          <w:b/>
          <w:lang w:eastAsia="pl-PL"/>
        </w:rPr>
        <w:t xml:space="preserve"> w zakładce dotyczącej naboru</w:t>
      </w:r>
    </w:p>
    <w:p w:rsidR="003D2F6A" w:rsidRPr="00D379DD" w:rsidRDefault="00155352" w:rsidP="003D2F6A">
      <w:pPr>
        <w:spacing w:after="0" w:line="240" w:lineRule="auto"/>
        <w:contextualSpacing/>
        <w:jc w:val="both"/>
        <w:rPr>
          <w:rFonts w:asciiTheme="minorHAnsi" w:eastAsia="Times New Roman" w:hAnsiTheme="minorHAnsi"/>
          <w:bCs/>
          <w:u w:val="single"/>
          <w:lang w:eastAsia="pl-PL"/>
        </w:rPr>
      </w:pPr>
      <w:hyperlink r:id="rId11" w:history="1">
        <w:r w:rsidR="003D2F6A" w:rsidRPr="00D379DD">
          <w:rPr>
            <w:rStyle w:val="Hyperlink"/>
            <w:rFonts w:asciiTheme="minorHAnsi" w:eastAsia="Times New Roman" w:hAnsiTheme="minorHAnsi"/>
            <w:bCs/>
            <w:lang w:eastAsia="pl-PL"/>
          </w:rPr>
          <w:t>1.5 D Wsparcie dla MŚP dotkniętych skutkami epidemii COVID</w:t>
        </w:r>
        <w:r w:rsidR="003D2F6A">
          <w:rPr>
            <w:rStyle w:val="Hyperlink"/>
            <w:rFonts w:asciiTheme="minorHAnsi" w:eastAsia="Times New Roman" w:hAnsiTheme="minorHAnsi"/>
            <w:bCs/>
            <w:lang w:eastAsia="pl-PL"/>
          </w:rPr>
          <w:t>-19 - konkurs horyzontalny (40</w:t>
        </w:r>
        <w:r w:rsidR="00F63E1B">
          <w:rPr>
            <w:rStyle w:val="Hyperlink"/>
            <w:rFonts w:asciiTheme="minorHAnsi" w:eastAsia="Times New Roman" w:hAnsiTheme="minorHAnsi"/>
            <w:bCs/>
            <w:lang w:eastAsia="pl-PL"/>
          </w:rPr>
          <w:t>2</w:t>
        </w:r>
        <w:r w:rsidR="003D2F6A" w:rsidRPr="00D379DD">
          <w:rPr>
            <w:rStyle w:val="Hyperlink"/>
            <w:rFonts w:asciiTheme="minorHAnsi" w:eastAsia="Times New Roman" w:hAnsiTheme="minorHAnsi"/>
            <w:bCs/>
            <w:lang w:eastAsia="pl-PL"/>
          </w:rPr>
          <w:t>/20</w:t>
        </w:r>
      </w:hyperlink>
      <w:r w:rsidR="0032708C">
        <w:rPr>
          <w:rStyle w:val="Hyperlink"/>
          <w:rFonts w:asciiTheme="minorHAnsi" w:eastAsia="Times New Roman" w:hAnsiTheme="minorHAnsi"/>
          <w:bCs/>
          <w:lang w:eastAsia="pl-PL"/>
        </w:rPr>
        <w:t xml:space="preserve"> oraz 403/20)</w:t>
      </w:r>
    </w:p>
    <w:p w:rsidR="003D2F6A" w:rsidRPr="004D46F4" w:rsidRDefault="003D2F6A" w:rsidP="003D2F6A">
      <w:pPr>
        <w:spacing w:after="0" w:line="240" w:lineRule="auto"/>
        <w:contextualSpacing/>
        <w:jc w:val="both"/>
        <w:rPr>
          <w:rFonts w:asciiTheme="minorHAnsi" w:eastAsia="Times New Roman" w:hAnsiTheme="minorHAnsi"/>
          <w:b/>
          <w:lang w:eastAsia="pl-PL"/>
        </w:rPr>
      </w:pPr>
    </w:p>
    <w:p w:rsidR="00D457F4" w:rsidRPr="00D130AE" w:rsidRDefault="00D457F4" w:rsidP="00D457F4">
      <w:pPr>
        <w:spacing w:after="0" w:line="240" w:lineRule="auto"/>
        <w:jc w:val="both"/>
        <w:rPr>
          <w:rFonts w:eastAsia="Times New Roman"/>
          <w:lang w:eastAsia="pl-PL"/>
        </w:rPr>
      </w:pPr>
    </w:p>
    <w:p w:rsidR="00D457F4" w:rsidRPr="003D2F6A" w:rsidRDefault="00D457F4" w:rsidP="004B76C7">
      <w:pPr>
        <w:numPr>
          <w:ilvl w:val="0"/>
          <w:numId w:val="1"/>
        </w:numPr>
        <w:spacing w:after="0" w:line="240" w:lineRule="auto"/>
        <w:ind w:left="0" w:firstLine="0"/>
        <w:jc w:val="both"/>
        <w:rPr>
          <w:rFonts w:eastAsia="Times New Roman"/>
          <w:u w:val="single"/>
          <w:lang w:eastAsia="pl-PL"/>
        </w:rPr>
      </w:pPr>
      <w:r w:rsidRPr="00A26F36">
        <w:rPr>
          <w:rFonts w:eastAsia="Times New Roman"/>
          <w:b/>
          <w:lang w:eastAsia="pl-PL"/>
        </w:rPr>
        <w:t xml:space="preserve">Oświadczenie </w:t>
      </w:r>
      <w:r>
        <w:rPr>
          <w:rFonts w:eastAsia="Times New Roman"/>
          <w:b/>
          <w:lang w:eastAsia="pl-PL"/>
        </w:rPr>
        <w:t xml:space="preserve">Wnioskodawcy </w:t>
      </w:r>
      <w:r w:rsidRPr="00A26F36">
        <w:rPr>
          <w:rFonts w:eastAsia="Times New Roman"/>
          <w:b/>
          <w:lang w:eastAsia="pl-PL"/>
        </w:rPr>
        <w:t xml:space="preserve">o niewystąpieniu jakichkolwiek zmian w dokumencie rejestrowym </w:t>
      </w:r>
      <w:r w:rsidRPr="00B41E96">
        <w:rPr>
          <w:rFonts w:eastAsia="Times New Roman"/>
          <w:lang w:eastAsia="pl-PL"/>
        </w:rPr>
        <w:t xml:space="preserve">(KRS lub </w:t>
      </w:r>
      <w:r w:rsidRPr="00410CF2">
        <w:rPr>
          <w:rFonts w:eastAsia="Times New Roman"/>
          <w:lang w:eastAsia="pl-PL"/>
        </w:rPr>
        <w:t>CEIDG)</w:t>
      </w:r>
      <w:r w:rsidR="007564F6" w:rsidRPr="00410CF2">
        <w:rPr>
          <w:rFonts w:eastAsia="Times New Roman"/>
          <w:lang w:eastAsia="pl-PL"/>
        </w:rPr>
        <w:t xml:space="preserve"> </w:t>
      </w:r>
      <w:r w:rsidRPr="00410CF2">
        <w:rPr>
          <w:rFonts w:eastAsia="Times New Roman"/>
          <w:lang w:eastAsia="pl-PL"/>
        </w:rPr>
        <w:t>w stosunku do stanu uja</w:t>
      </w:r>
      <w:r w:rsidR="007564F6" w:rsidRPr="00410CF2">
        <w:rPr>
          <w:rFonts w:eastAsia="Times New Roman"/>
          <w:lang w:eastAsia="pl-PL"/>
        </w:rPr>
        <w:t>wnionego podczas oceny formalno-merytorycznej</w:t>
      </w:r>
      <w:r w:rsidRPr="00410CF2">
        <w:rPr>
          <w:rFonts w:eastAsia="Times New Roman"/>
          <w:lang w:eastAsia="pl-PL"/>
        </w:rPr>
        <w:t xml:space="preserve"> wn</w:t>
      </w:r>
      <w:r w:rsidR="007564F6" w:rsidRPr="00410CF2">
        <w:rPr>
          <w:rFonts w:eastAsia="Times New Roman"/>
          <w:lang w:eastAsia="pl-PL"/>
        </w:rPr>
        <w:t>iosku</w:t>
      </w:r>
      <w:r w:rsidR="007564F6" w:rsidRPr="00410CF2">
        <w:rPr>
          <w:rFonts w:eastAsia="Times New Roman"/>
          <w:b/>
          <w:lang w:eastAsia="pl-PL"/>
        </w:rPr>
        <w:t>.</w:t>
      </w:r>
      <w:r w:rsidR="00B41E96" w:rsidRPr="00410CF2">
        <w:rPr>
          <w:rFonts w:eastAsia="Times New Roman"/>
          <w:b/>
          <w:lang w:eastAsia="pl-PL"/>
        </w:rPr>
        <w:t xml:space="preserve"> </w:t>
      </w:r>
      <w:r w:rsidR="005C4F12" w:rsidRPr="003D2F6A">
        <w:rPr>
          <w:rFonts w:eastAsia="Times New Roman"/>
          <w:u w:val="single"/>
          <w:lang w:eastAsia="pl-PL"/>
        </w:rPr>
        <w:t>Wzór oświadczenia</w:t>
      </w:r>
      <w:r w:rsidR="00B41E96" w:rsidRPr="003D2F6A">
        <w:rPr>
          <w:rFonts w:eastAsia="Times New Roman"/>
          <w:u w:val="single"/>
          <w:lang w:eastAsia="pl-PL"/>
        </w:rPr>
        <w:t xml:space="preserve"> jest dostępny na stronie internetowej DIP pod ogłoszeniem o naborze wniosków.</w:t>
      </w:r>
    </w:p>
    <w:p w:rsidR="00F63E1B" w:rsidRDefault="00F63E1B" w:rsidP="007564F6">
      <w:pPr>
        <w:spacing w:after="0" w:line="240" w:lineRule="auto"/>
        <w:jc w:val="both"/>
        <w:rPr>
          <w:rFonts w:eastAsia="Times New Roman"/>
          <w:color w:val="FF0000"/>
          <w:lang w:eastAsia="pl-PL"/>
        </w:rPr>
      </w:pPr>
    </w:p>
    <w:p w:rsidR="00053593" w:rsidRPr="003D2F6A" w:rsidRDefault="00053593" w:rsidP="007564F6">
      <w:pPr>
        <w:spacing w:after="0" w:line="240" w:lineRule="auto"/>
        <w:jc w:val="both"/>
        <w:rPr>
          <w:rFonts w:eastAsiaTheme="minorHAnsi" w:cstheme="minorBidi"/>
          <w:color w:val="FF0000"/>
        </w:rPr>
      </w:pPr>
      <w:r w:rsidRPr="003D2F6A">
        <w:rPr>
          <w:rFonts w:eastAsia="Times New Roman"/>
          <w:color w:val="FF0000"/>
          <w:lang w:eastAsia="pl-PL"/>
        </w:rPr>
        <w:t xml:space="preserve">Uwaga 1: </w:t>
      </w:r>
      <w:r w:rsidR="007564F6" w:rsidRPr="003D2F6A">
        <w:rPr>
          <w:rFonts w:eastAsia="Times New Roman"/>
          <w:color w:val="FF0000"/>
          <w:lang w:eastAsia="pl-PL"/>
        </w:rPr>
        <w:t>W przypadku wystąpienia</w:t>
      </w:r>
      <w:r w:rsidR="00D457F4" w:rsidRPr="003D2F6A">
        <w:rPr>
          <w:rFonts w:eastAsia="Times New Roman"/>
          <w:color w:val="FF0000"/>
          <w:lang w:eastAsia="pl-PL"/>
        </w:rPr>
        <w:t xml:space="preserve"> zmian w dokumencie rejestrowym Wnioskodawca jest zobowiązany do przedstawienia uchwały lub umowy, z której wynika zmiana.</w:t>
      </w:r>
      <w:r w:rsidR="007564F6" w:rsidRPr="003D2F6A">
        <w:rPr>
          <w:rFonts w:eastAsiaTheme="minorHAnsi" w:cstheme="minorBidi"/>
          <w:color w:val="FF0000"/>
        </w:rPr>
        <w:t xml:space="preserve"> </w:t>
      </w:r>
    </w:p>
    <w:p w:rsidR="00B41E96" w:rsidRPr="003D2F6A" w:rsidRDefault="00053593" w:rsidP="00B41E96">
      <w:pPr>
        <w:spacing w:after="0" w:line="240" w:lineRule="auto"/>
        <w:jc w:val="both"/>
        <w:rPr>
          <w:rFonts w:eastAsia="Times New Roman"/>
          <w:color w:val="FF0000"/>
          <w:lang w:eastAsia="pl-PL"/>
        </w:rPr>
      </w:pPr>
      <w:r w:rsidRPr="003D2F6A">
        <w:rPr>
          <w:rFonts w:eastAsia="Times New Roman"/>
          <w:color w:val="FF0000"/>
          <w:lang w:eastAsia="pl-PL"/>
        </w:rPr>
        <w:t xml:space="preserve">Uwaga 2: </w:t>
      </w:r>
      <w:r w:rsidR="007564F6" w:rsidRPr="003D2F6A">
        <w:rPr>
          <w:rFonts w:eastAsia="Times New Roman"/>
          <w:color w:val="FF0000"/>
          <w:lang w:eastAsia="pl-PL"/>
        </w:rPr>
        <w:t>Jeżeli Wnioskodawcą są wspólnicy spółki cywilnej, należy przedłożyć oświadczenia wszystkich wspólników o braku zmian w umowie spółki cywilnej lub kopię umowy spółki cywilnej wraz z ewentualnymi aneksami w przypadku zmian w umowie spółki.</w:t>
      </w:r>
      <w:r w:rsidR="00D457F4" w:rsidRPr="003D2F6A">
        <w:rPr>
          <w:rFonts w:eastAsia="Times New Roman"/>
          <w:color w:val="FF0000"/>
          <w:lang w:eastAsia="pl-PL"/>
        </w:rPr>
        <w:t xml:space="preserve"> </w:t>
      </w:r>
    </w:p>
    <w:p w:rsidR="006F6382" w:rsidRDefault="006F6382" w:rsidP="00B41E96">
      <w:pPr>
        <w:spacing w:after="0" w:line="240" w:lineRule="auto"/>
        <w:jc w:val="both"/>
        <w:rPr>
          <w:rFonts w:eastAsia="Times New Roman"/>
          <w:lang w:eastAsia="pl-PL"/>
        </w:rPr>
      </w:pPr>
    </w:p>
    <w:p w:rsidR="006F6382" w:rsidRDefault="006F6382" w:rsidP="00B41E96">
      <w:pPr>
        <w:spacing w:after="0" w:line="240" w:lineRule="auto"/>
        <w:jc w:val="both"/>
        <w:rPr>
          <w:rFonts w:eastAsia="Times New Roman"/>
          <w:lang w:eastAsia="pl-PL"/>
        </w:rPr>
      </w:pPr>
    </w:p>
    <w:p w:rsidR="00516B1D" w:rsidRPr="00890BBA" w:rsidRDefault="00890BBA" w:rsidP="004B76C7">
      <w:pPr>
        <w:pStyle w:val="ListParagraph"/>
        <w:numPr>
          <w:ilvl w:val="0"/>
          <w:numId w:val="1"/>
        </w:numPr>
        <w:spacing w:after="0" w:line="240" w:lineRule="auto"/>
        <w:ind w:left="426"/>
        <w:jc w:val="both"/>
        <w:rPr>
          <w:rFonts w:eastAsia="Times New Roman"/>
          <w:lang w:eastAsia="pl-PL"/>
        </w:rPr>
      </w:pPr>
      <w:r>
        <w:rPr>
          <w:rFonts w:eastAsia="Times New Roman"/>
          <w:b/>
          <w:lang w:eastAsia="pl-PL"/>
        </w:rPr>
        <w:t>Dokumenty finansowe</w:t>
      </w:r>
      <w:r w:rsidR="00516B1D" w:rsidRPr="00883363">
        <w:rPr>
          <w:rFonts w:eastAsia="Times New Roman"/>
          <w:b/>
          <w:lang w:eastAsia="pl-PL"/>
        </w:rPr>
        <w:t xml:space="preserve"> za </w:t>
      </w:r>
      <w:r w:rsidR="0032381F">
        <w:rPr>
          <w:rFonts w:eastAsia="Times New Roman"/>
          <w:b/>
          <w:lang w:eastAsia="pl-PL"/>
        </w:rPr>
        <w:t>ostatni rok o</w:t>
      </w:r>
      <w:r w:rsidR="00516B1D" w:rsidRPr="00883363">
        <w:rPr>
          <w:rFonts w:eastAsia="Times New Roman"/>
          <w:b/>
          <w:lang w:eastAsia="pl-PL"/>
        </w:rPr>
        <w:t>brotowy</w:t>
      </w:r>
      <w:r w:rsidR="0010783E">
        <w:rPr>
          <w:rFonts w:eastAsia="Times New Roman"/>
          <w:b/>
          <w:lang w:eastAsia="pl-PL"/>
        </w:rPr>
        <w:t>,</w:t>
      </w:r>
      <w:r>
        <w:rPr>
          <w:rFonts w:eastAsia="Times New Roman"/>
          <w:b/>
          <w:lang w:eastAsia="pl-PL"/>
        </w:rPr>
        <w:t xml:space="preserve"> </w:t>
      </w:r>
      <w:r w:rsidR="0032381F">
        <w:rPr>
          <w:rFonts w:eastAsia="Times New Roman"/>
          <w:b/>
          <w:lang w:eastAsia="pl-PL"/>
        </w:rPr>
        <w:t>tj. 2019</w:t>
      </w:r>
      <w:r w:rsidR="009A5A33">
        <w:rPr>
          <w:rFonts w:eastAsia="Times New Roman"/>
          <w:b/>
          <w:lang w:eastAsia="pl-PL"/>
        </w:rPr>
        <w:t xml:space="preserve"> </w:t>
      </w:r>
      <w:r w:rsidR="0032381F">
        <w:rPr>
          <w:rFonts w:eastAsia="Times New Roman"/>
          <w:b/>
          <w:lang w:eastAsia="pl-PL"/>
        </w:rPr>
        <w:t>r</w:t>
      </w:r>
      <w:r w:rsidR="009A5A33">
        <w:rPr>
          <w:rFonts w:eastAsia="Times New Roman"/>
          <w:b/>
          <w:lang w:eastAsia="pl-PL"/>
        </w:rPr>
        <w:t>.</w:t>
      </w:r>
      <w:r w:rsidR="0032381F">
        <w:rPr>
          <w:rFonts w:eastAsia="Times New Roman"/>
          <w:b/>
          <w:lang w:eastAsia="pl-PL"/>
        </w:rPr>
        <w:t xml:space="preserve"> </w:t>
      </w:r>
      <w:r w:rsidRPr="00890BBA">
        <w:rPr>
          <w:rFonts w:eastAsia="Times New Roman"/>
          <w:lang w:eastAsia="pl-PL"/>
        </w:rPr>
        <w:t>– kopia poświadczona</w:t>
      </w:r>
      <w:r w:rsidRPr="00890BBA">
        <w:t xml:space="preserve"> </w:t>
      </w:r>
      <w:r w:rsidRPr="00890BBA">
        <w:rPr>
          <w:rFonts w:eastAsia="Times New Roman"/>
          <w:lang w:eastAsia="pl-PL"/>
        </w:rPr>
        <w:t>za zgodność z oryginałem.</w:t>
      </w:r>
    </w:p>
    <w:p w:rsidR="00746749" w:rsidRDefault="00746749" w:rsidP="004A5070">
      <w:pPr>
        <w:spacing w:after="0" w:line="240" w:lineRule="auto"/>
        <w:jc w:val="both"/>
        <w:rPr>
          <w:rFonts w:eastAsia="Times New Roman"/>
          <w:lang w:eastAsia="pl-PL"/>
        </w:rPr>
      </w:pPr>
    </w:p>
    <w:p w:rsidR="004A5070" w:rsidRPr="00883363" w:rsidRDefault="004A5070" w:rsidP="004A5070">
      <w:pPr>
        <w:spacing w:after="0" w:line="240" w:lineRule="auto"/>
        <w:jc w:val="both"/>
        <w:rPr>
          <w:rFonts w:eastAsia="Times New Roman"/>
          <w:lang w:eastAsia="pl-PL"/>
        </w:rPr>
      </w:pPr>
      <w:r w:rsidRPr="00883363">
        <w:rPr>
          <w:rFonts w:eastAsia="Times New Roman"/>
          <w:lang w:eastAsia="pl-PL"/>
        </w:rPr>
        <w:t>Uwaga</w:t>
      </w:r>
      <w:r w:rsidR="00C877EE" w:rsidRPr="00883363">
        <w:rPr>
          <w:rFonts w:eastAsia="Times New Roman"/>
          <w:lang w:eastAsia="pl-PL"/>
        </w:rPr>
        <w:t xml:space="preserve"> 1</w:t>
      </w:r>
      <w:r w:rsidR="00890BBA">
        <w:rPr>
          <w:rFonts w:eastAsia="Times New Roman"/>
          <w:lang w:eastAsia="pl-PL"/>
        </w:rPr>
        <w:t xml:space="preserve">: </w:t>
      </w:r>
      <w:r w:rsidR="00890BBA" w:rsidRPr="00746749">
        <w:rPr>
          <w:rFonts w:eastAsia="Times New Roman"/>
          <w:u w:val="single"/>
          <w:lang w:eastAsia="pl-PL"/>
        </w:rPr>
        <w:t>P</w:t>
      </w:r>
      <w:r w:rsidR="00C877EE" w:rsidRPr="00746749">
        <w:rPr>
          <w:rFonts w:eastAsia="Times New Roman"/>
          <w:u w:val="single"/>
          <w:lang w:eastAsia="pl-PL"/>
        </w:rPr>
        <w:t>rzedsiębiorcy</w:t>
      </w:r>
      <w:r w:rsidRPr="00746749">
        <w:rPr>
          <w:rFonts w:eastAsia="Times New Roman"/>
          <w:u w:val="single"/>
          <w:lang w:eastAsia="pl-PL"/>
        </w:rPr>
        <w:t>, k</w:t>
      </w:r>
      <w:r w:rsidR="00C877EE" w:rsidRPr="00746749">
        <w:rPr>
          <w:rFonts w:eastAsia="Times New Roman"/>
          <w:u w:val="single"/>
          <w:lang w:eastAsia="pl-PL"/>
        </w:rPr>
        <w:t>tórzy</w:t>
      </w:r>
      <w:r w:rsidRPr="00746749">
        <w:rPr>
          <w:rFonts w:eastAsia="Times New Roman"/>
          <w:u w:val="single"/>
          <w:lang w:eastAsia="pl-PL"/>
        </w:rPr>
        <w:t xml:space="preserve"> mają obowiązek sporządzać sprawozdania finansowe</w:t>
      </w:r>
      <w:r w:rsidRPr="00883363">
        <w:rPr>
          <w:rFonts w:eastAsia="Times New Roman"/>
          <w:lang w:eastAsia="pl-PL"/>
        </w:rPr>
        <w:t xml:space="preserve"> zgodnie z ustawą z dnia 29 września 1994 r. o rachunkowości (tekst jednolity)</w:t>
      </w:r>
      <w:r w:rsidR="00C877EE" w:rsidRPr="00883363">
        <w:rPr>
          <w:rFonts w:eastAsia="Times New Roman"/>
          <w:lang w:eastAsia="pl-PL"/>
        </w:rPr>
        <w:t>,</w:t>
      </w:r>
      <w:r w:rsidRPr="00883363">
        <w:rPr>
          <w:rFonts w:eastAsia="Times New Roman"/>
          <w:lang w:eastAsia="pl-PL"/>
        </w:rPr>
        <w:t xml:space="preserve"> składają bilans, rachunek zysków i strat oraz informację dodatkową</w:t>
      </w:r>
      <w:r w:rsidR="00C877EE" w:rsidRPr="00883363">
        <w:rPr>
          <w:rFonts w:eastAsia="Times New Roman"/>
          <w:lang w:eastAsia="pl-PL"/>
        </w:rPr>
        <w:t>.</w:t>
      </w:r>
    </w:p>
    <w:p w:rsidR="00746749" w:rsidRDefault="00746749" w:rsidP="004A5070">
      <w:pPr>
        <w:spacing w:after="0" w:line="240" w:lineRule="auto"/>
        <w:jc w:val="both"/>
        <w:rPr>
          <w:rFonts w:eastAsia="Times New Roman"/>
          <w:lang w:eastAsia="pl-PL"/>
        </w:rPr>
      </w:pPr>
    </w:p>
    <w:p w:rsidR="00C877EE" w:rsidRDefault="00890BBA" w:rsidP="004A5070">
      <w:pPr>
        <w:spacing w:after="0" w:line="240" w:lineRule="auto"/>
        <w:jc w:val="both"/>
        <w:rPr>
          <w:rFonts w:eastAsia="Times New Roman"/>
          <w:lang w:eastAsia="pl-PL"/>
        </w:rPr>
      </w:pPr>
      <w:r>
        <w:rPr>
          <w:rFonts w:eastAsia="Times New Roman"/>
          <w:lang w:eastAsia="pl-PL"/>
        </w:rPr>
        <w:t xml:space="preserve">Uwaga 2: </w:t>
      </w:r>
      <w:r w:rsidRPr="00746749">
        <w:rPr>
          <w:rFonts w:eastAsia="Times New Roman"/>
          <w:u w:val="single"/>
          <w:lang w:eastAsia="pl-PL"/>
        </w:rPr>
        <w:t>P</w:t>
      </w:r>
      <w:r w:rsidR="00C877EE" w:rsidRPr="00746749">
        <w:rPr>
          <w:rFonts w:eastAsia="Times New Roman"/>
          <w:u w:val="single"/>
          <w:lang w:eastAsia="pl-PL"/>
        </w:rPr>
        <w:t>rzedsiębiorcy niezobowiązani</w:t>
      </w:r>
      <w:r w:rsidR="00883363" w:rsidRPr="00746749">
        <w:rPr>
          <w:rFonts w:eastAsia="Times New Roman"/>
          <w:u w:val="single"/>
          <w:lang w:eastAsia="pl-PL"/>
        </w:rPr>
        <w:t xml:space="preserve"> do sporządzania bilansu oraz</w:t>
      </w:r>
      <w:r w:rsidR="00C877EE" w:rsidRPr="00746749">
        <w:rPr>
          <w:rFonts w:eastAsia="Times New Roman"/>
          <w:u w:val="single"/>
          <w:lang w:eastAsia="pl-PL"/>
        </w:rPr>
        <w:t xml:space="preserve"> rachunku zysków i strat</w:t>
      </w:r>
      <w:r w:rsidR="00C877EE" w:rsidRPr="00883363">
        <w:rPr>
          <w:rFonts w:eastAsia="Times New Roman"/>
          <w:lang w:eastAsia="pl-PL"/>
        </w:rPr>
        <w:t xml:space="preserve"> – kopie PIT/CIT lub zestawieni</w:t>
      </w:r>
      <w:r w:rsidR="00746749">
        <w:rPr>
          <w:rFonts w:eastAsia="Times New Roman"/>
          <w:lang w:eastAsia="pl-PL"/>
        </w:rPr>
        <w:t>e</w:t>
      </w:r>
      <w:r w:rsidR="00C877EE" w:rsidRPr="00883363">
        <w:rPr>
          <w:rFonts w:eastAsia="Times New Roman"/>
          <w:lang w:eastAsia="pl-PL"/>
        </w:rPr>
        <w:t xml:space="preserve"> roczne z działalności gospodarczej na postawie księgi przychodów i rozchodów</w:t>
      </w:r>
    </w:p>
    <w:p w:rsidR="000C1CA7" w:rsidRDefault="000C1CA7" w:rsidP="004A5070">
      <w:pPr>
        <w:spacing w:after="0" w:line="240" w:lineRule="auto"/>
        <w:jc w:val="both"/>
        <w:rPr>
          <w:rFonts w:eastAsia="Times New Roman"/>
          <w:lang w:eastAsia="pl-PL"/>
        </w:rPr>
      </w:pPr>
    </w:p>
    <w:p w:rsidR="002546A3" w:rsidRPr="00746749" w:rsidRDefault="00746749" w:rsidP="00746749">
      <w:pPr>
        <w:spacing w:after="0" w:line="240" w:lineRule="auto"/>
        <w:jc w:val="both"/>
        <w:rPr>
          <w:rFonts w:eastAsia="Times New Roman"/>
          <w:color w:val="FF0000"/>
          <w:lang w:eastAsia="pl-PL"/>
        </w:rPr>
      </w:pPr>
      <w:r w:rsidRPr="00746749">
        <w:rPr>
          <w:rFonts w:eastAsia="Times New Roman"/>
          <w:color w:val="FF0000"/>
          <w:lang w:eastAsia="pl-PL"/>
        </w:rPr>
        <w:t xml:space="preserve">Dokumenty wygenerowane przez system </w:t>
      </w:r>
      <w:r>
        <w:rPr>
          <w:rFonts w:eastAsia="Times New Roman"/>
          <w:color w:val="FF0000"/>
          <w:lang w:eastAsia="pl-PL"/>
        </w:rPr>
        <w:t>księgowy nie muszą być potwierdzone za zgodność z oryginałem.</w:t>
      </w:r>
    </w:p>
    <w:p w:rsidR="00746749" w:rsidRPr="00746749" w:rsidRDefault="00746749" w:rsidP="00746749">
      <w:pPr>
        <w:spacing w:after="0" w:line="240" w:lineRule="auto"/>
        <w:jc w:val="both"/>
        <w:rPr>
          <w:rFonts w:eastAsia="Times New Roman"/>
          <w:color w:val="00B050"/>
          <w:lang w:eastAsia="pl-PL"/>
        </w:rPr>
      </w:pPr>
    </w:p>
    <w:p w:rsidR="001D44DC" w:rsidRDefault="001D44DC" w:rsidP="001D44DC">
      <w:pPr>
        <w:spacing w:after="0" w:line="240" w:lineRule="auto"/>
        <w:jc w:val="both"/>
        <w:rPr>
          <w:rFonts w:eastAsia="Times New Roman"/>
          <w:b/>
          <w:lang w:eastAsia="pl-PL"/>
        </w:rPr>
      </w:pPr>
    </w:p>
    <w:p w:rsidR="00F47D4A" w:rsidRDefault="00F47D4A" w:rsidP="001D44DC">
      <w:pPr>
        <w:spacing w:after="0" w:line="240" w:lineRule="auto"/>
        <w:jc w:val="both"/>
        <w:rPr>
          <w:rFonts w:eastAsia="Times New Roman"/>
          <w:b/>
          <w:lang w:eastAsia="pl-PL"/>
        </w:rPr>
      </w:pPr>
    </w:p>
    <w:p w:rsidR="00F47D4A" w:rsidRDefault="00F47D4A" w:rsidP="001D44DC">
      <w:pPr>
        <w:spacing w:after="0" w:line="240" w:lineRule="auto"/>
        <w:jc w:val="both"/>
        <w:rPr>
          <w:rFonts w:eastAsia="Times New Roman"/>
          <w:b/>
          <w:lang w:eastAsia="pl-PL"/>
        </w:rPr>
      </w:pPr>
    </w:p>
    <w:p w:rsidR="00F47D4A" w:rsidRPr="001D44DC" w:rsidRDefault="00F47D4A" w:rsidP="001D44DC">
      <w:pPr>
        <w:spacing w:after="0" w:line="240" w:lineRule="auto"/>
        <w:jc w:val="both"/>
        <w:rPr>
          <w:rFonts w:eastAsia="Times New Roman"/>
          <w:b/>
          <w:lang w:eastAsia="pl-PL"/>
        </w:rPr>
      </w:pPr>
    </w:p>
    <w:p w:rsidR="00735D68" w:rsidRDefault="001D44DC" w:rsidP="001D44DC">
      <w:pPr>
        <w:numPr>
          <w:ilvl w:val="0"/>
          <w:numId w:val="1"/>
        </w:numPr>
        <w:spacing w:after="0" w:line="240" w:lineRule="auto"/>
        <w:ind w:left="0" w:firstLine="0"/>
        <w:jc w:val="both"/>
        <w:rPr>
          <w:rFonts w:eastAsia="Times New Roman"/>
          <w:lang w:eastAsia="pl-PL"/>
        </w:rPr>
      </w:pPr>
      <w:r w:rsidRPr="00735D68">
        <w:rPr>
          <w:rFonts w:eastAsia="Times New Roman"/>
          <w:b/>
          <w:lang w:eastAsia="pl-PL"/>
        </w:rPr>
        <w:t>Oświadczenie Wnioskodawcy o niekaralności</w:t>
      </w:r>
      <w:r w:rsidRPr="00735D68">
        <w:rPr>
          <w:rFonts w:eastAsia="Times New Roman"/>
          <w:lang w:eastAsia="pl-PL"/>
        </w:rPr>
        <w:t xml:space="preserve"> </w:t>
      </w:r>
    </w:p>
    <w:p w:rsidR="00735D68" w:rsidRDefault="00735D68" w:rsidP="00735D68">
      <w:pPr>
        <w:spacing w:after="0" w:line="240" w:lineRule="auto"/>
        <w:jc w:val="both"/>
        <w:rPr>
          <w:rFonts w:eastAsia="Times New Roman"/>
          <w:lang w:eastAsia="pl-PL"/>
        </w:rPr>
      </w:pPr>
    </w:p>
    <w:p w:rsidR="001D44DC" w:rsidRPr="00735D68" w:rsidRDefault="001D44DC" w:rsidP="00735D68">
      <w:pPr>
        <w:spacing w:after="0" w:line="240" w:lineRule="auto"/>
        <w:jc w:val="both"/>
        <w:rPr>
          <w:rFonts w:eastAsia="Times New Roman"/>
          <w:lang w:eastAsia="pl-PL"/>
        </w:rPr>
      </w:pPr>
      <w:r w:rsidRPr="00735D68">
        <w:rPr>
          <w:rFonts w:eastAsia="Times New Roman"/>
          <w:lang w:eastAsia="pl-PL"/>
        </w:rPr>
        <w:t>Uwaga 1: W przypadku Wnioskodawcy niebędącego osoba fizyczną oświadczenie składają osoby będące członkami organów zarządzających i prokurenci albo wspólnicy wnioskodawcy nieposiadającego organu zarządzającego zgodnie z dokumentem rejestrowym.</w:t>
      </w:r>
    </w:p>
    <w:p w:rsidR="001D44DC" w:rsidRPr="001D44DC" w:rsidRDefault="001D44DC" w:rsidP="001D44DC">
      <w:pPr>
        <w:spacing w:after="0" w:line="240" w:lineRule="auto"/>
        <w:jc w:val="both"/>
        <w:rPr>
          <w:rFonts w:eastAsia="Times New Roman"/>
          <w:lang w:eastAsia="pl-PL"/>
        </w:rPr>
      </w:pPr>
      <w:r w:rsidRPr="001D44DC">
        <w:rPr>
          <w:rFonts w:eastAsia="Times New Roman"/>
          <w:lang w:eastAsia="pl-PL"/>
        </w:rPr>
        <w:t>Uwaga 2: W przypadku gdy Wnioskodawcą są wspólnicy spółki cywilnej lub spółka jawna</w:t>
      </w:r>
      <w:r>
        <w:rPr>
          <w:rFonts w:eastAsia="Times New Roman"/>
          <w:lang w:eastAsia="pl-PL"/>
        </w:rPr>
        <w:t>,</w:t>
      </w:r>
      <w:r w:rsidRPr="001D44DC">
        <w:rPr>
          <w:rFonts w:eastAsia="Times New Roman"/>
          <w:lang w:eastAsia="pl-PL"/>
        </w:rPr>
        <w:t xml:space="preserve"> oświadczenia składają wszyscy wspólnicy.</w:t>
      </w:r>
    </w:p>
    <w:p w:rsidR="001D44DC" w:rsidRPr="001D44DC" w:rsidRDefault="001D44DC" w:rsidP="001D44DC">
      <w:pPr>
        <w:spacing w:after="0" w:line="240" w:lineRule="auto"/>
        <w:jc w:val="both"/>
        <w:rPr>
          <w:rFonts w:eastAsia="Times New Roman"/>
          <w:lang w:eastAsia="pl-PL"/>
        </w:rPr>
      </w:pPr>
      <w:r w:rsidRPr="001D44DC">
        <w:rPr>
          <w:rFonts w:eastAsia="Times New Roman"/>
          <w:lang w:eastAsia="pl-PL"/>
        </w:rPr>
        <w:t>Uwaga 3: Oświadczenia powi</w:t>
      </w:r>
      <w:r>
        <w:rPr>
          <w:rFonts w:eastAsia="Times New Roman"/>
          <w:lang w:eastAsia="pl-PL"/>
        </w:rPr>
        <w:t>nny być podpisane przez osoby do tego uprawnione</w:t>
      </w:r>
      <w:r w:rsidRPr="001D44DC">
        <w:rPr>
          <w:rFonts w:eastAsia="Times New Roman"/>
          <w:lang w:eastAsia="pl-PL"/>
        </w:rPr>
        <w:t>.</w:t>
      </w:r>
    </w:p>
    <w:p w:rsidR="001D44DC" w:rsidRDefault="001D44DC" w:rsidP="001D44DC">
      <w:pPr>
        <w:spacing w:after="0" w:line="240" w:lineRule="auto"/>
        <w:jc w:val="both"/>
        <w:rPr>
          <w:rFonts w:eastAsia="Times New Roman"/>
          <w:lang w:eastAsia="pl-PL"/>
        </w:rPr>
      </w:pPr>
      <w:r w:rsidRPr="001D44DC">
        <w:rPr>
          <w:rFonts w:eastAsia="Times New Roman"/>
          <w:lang w:eastAsia="pl-PL"/>
        </w:rPr>
        <w:t>Uwaga 4: Oddzielne wzory oświadczeń obowiązują dla wnioskodawców będących osobami fizycznymi oraz wnioskodawców niebędących osobami fizycznymi.</w:t>
      </w:r>
    </w:p>
    <w:p w:rsidR="000C1CA7" w:rsidRDefault="000C1CA7" w:rsidP="001D44DC">
      <w:pPr>
        <w:spacing w:after="0" w:line="240" w:lineRule="auto"/>
        <w:jc w:val="both"/>
        <w:rPr>
          <w:rFonts w:eastAsia="Times New Roman"/>
          <w:lang w:eastAsia="pl-PL"/>
        </w:rPr>
      </w:pPr>
    </w:p>
    <w:p w:rsidR="00746749" w:rsidRPr="00735D68" w:rsidRDefault="00735D68" w:rsidP="001D44DC">
      <w:pPr>
        <w:spacing w:after="0" w:line="240" w:lineRule="auto"/>
        <w:jc w:val="both"/>
        <w:rPr>
          <w:rFonts w:eastAsia="Times New Roman"/>
          <w:color w:val="FF0000"/>
          <w:lang w:eastAsia="pl-PL"/>
        </w:rPr>
      </w:pPr>
      <w:r w:rsidRPr="00735D68">
        <w:rPr>
          <w:rFonts w:eastAsia="Times New Roman"/>
          <w:color w:val="FF0000"/>
          <w:lang w:eastAsia="pl-PL"/>
        </w:rPr>
        <w:t>Na stronie internetowej w zakresie oświadczeń o niekaralności dostępne są następującej wzory: wzór 2a, 2b i 2c.</w:t>
      </w:r>
    </w:p>
    <w:p w:rsidR="00746749" w:rsidRDefault="00735D68" w:rsidP="001D44DC">
      <w:pPr>
        <w:spacing w:after="0" w:line="240" w:lineRule="auto"/>
        <w:jc w:val="both"/>
        <w:rPr>
          <w:rFonts w:eastAsia="Times New Roman"/>
          <w:color w:val="FF0000"/>
          <w:lang w:eastAsia="pl-PL"/>
        </w:rPr>
      </w:pPr>
      <w:r w:rsidRPr="00735D68">
        <w:rPr>
          <w:rFonts w:eastAsia="Times New Roman"/>
          <w:color w:val="FF0000"/>
          <w:lang w:eastAsia="pl-PL"/>
        </w:rPr>
        <w:t xml:space="preserve">Wzór 2a </w:t>
      </w:r>
      <w:r>
        <w:rPr>
          <w:rFonts w:eastAsia="Times New Roman"/>
          <w:color w:val="FF0000"/>
          <w:lang w:eastAsia="pl-PL"/>
        </w:rPr>
        <w:t>– wypełniają osoby fizyczne prowadzące działalność gospodarczą na podstawie wpisu do CEIDG, wspólnicy spółki cywilnej i jawnej.</w:t>
      </w:r>
    </w:p>
    <w:p w:rsidR="00735D68" w:rsidRDefault="00735D68" w:rsidP="001D44DC">
      <w:pPr>
        <w:spacing w:after="0" w:line="240" w:lineRule="auto"/>
        <w:jc w:val="both"/>
        <w:rPr>
          <w:rFonts w:eastAsia="Times New Roman"/>
          <w:color w:val="FF0000"/>
          <w:lang w:eastAsia="pl-PL"/>
        </w:rPr>
      </w:pPr>
      <w:r>
        <w:rPr>
          <w:rFonts w:eastAsia="Times New Roman"/>
          <w:color w:val="FF0000"/>
          <w:lang w:eastAsia="pl-PL"/>
        </w:rPr>
        <w:t xml:space="preserve">Wzór 2b – wypełniają osoby będące członkami organów zarządzających i prokurenci </w:t>
      </w:r>
      <w:r w:rsidRPr="00735D68">
        <w:rPr>
          <w:rFonts w:eastAsia="Times New Roman"/>
          <w:color w:val="FF0000"/>
          <w:lang w:eastAsia="pl-PL"/>
        </w:rPr>
        <w:t>albo wspólnicy wnioskodawcy nieposiadającego organu zarządzającego zgodnie z dokumentem rejestrowym.</w:t>
      </w:r>
    </w:p>
    <w:p w:rsidR="00735D68" w:rsidRDefault="00735D68" w:rsidP="001D44DC">
      <w:pPr>
        <w:spacing w:after="0" w:line="240" w:lineRule="auto"/>
        <w:jc w:val="both"/>
        <w:rPr>
          <w:rFonts w:eastAsia="Times New Roman"/>
          <w:color w:val="FF0000"/>
          <w:lang w:eastAsia="pl-PL"/>
        </w:rPr>
      </w:pPr>
      <w:r>
        <w:rPr>
          <w:rFonts w:eastAsia="Times New Roman"/>
          <w:color w:val="FF0000"/>
          <w:lang w:eastAsia="pl-PL"/>
        </w:rPr>
        <w:t xml:space="preserve">Wzór 2c – podpisuje osoba reprezentująca organ </w:t>
      </w:r>
      <w:r w:rsidR="00A23EAC">
        <w:rPr>
          <w:rFonts w:eastAsia="Times New Roman"/>
          <w:color w:val="FF0000"/>
          <w:lang w:eastAsia="pl-PL"/>
        </w:rPr>
        <w:t>podmiotu zbiorowego</w:t>
      </w:r>
    </w:p>
    <w:p w:rsidR="002E7815" w:rsidRDefault="002E7815" w:rsidP="001D44DC">
      <w:pPr>
        <w:spacing w:after="0" w:line="240" w:lineRule="auto"/>
        <w:jc w:val="both"/>
        <w:rPr>
          <w:rFonts w:eastAsia="Times New Roman"/>
          <w:color w:val="FF0000"/>
          <w:lang w:eastAsia="pl-PL"/>
        </w:rPr>
      </w:pPr>
    </w:p>
    <w:p w:rsidR="00D457F4" w:rsidRDefault="00053593" w:rsidP="00287F4A">
      <w:pPr>
        <w:numPr>
          <w:ilvl w:val="0"/>
          <w:numId w:val="1"/>
        </w:numPr>
        <w:spacing w:after="0" w:line="240" w:lineRule="auto"/>
        <w:ind w:left="0" w:firstLine="0"/>
        <w:jc w:val="both"/>
        <w:rPr>
          <w:rFonts w:eastAsia="Times New Roman"/>
          <w:lang w:eastAsia="pl-PL"/>
        </w:rPr>
      </w:pPr>
      <w:r w:rsidRPr="00A84903">
        <w:rPr>
          <w:rFonts w:eastAsia="Times New Roman"/>
          <w:b/>
          <w:lang w:eastAsia="pl-PL"/>
        </w:rPr>
        <w:t xml:space="preserve">Oświadczenie o spełnianiu kryteriów MŚP </w:t>
      </w:r>
      <w:r w:rsidR="00883363" w:rsidRPr="004D46F4">
        <w:rPr>
          <w:rFonts w:eastAsia="Times New Roman"/>
          <w:b/>
          <w:lang w:eastAsia="pl-PL"/>
        </w:rPr>
        <w:t>(wraz z załącznikami A, B i C jeśli dotyczy)</w:t>
      </w:r>
      <w:r w:rsidR="00883363">
        <w:rPr>
          <w:rFonts w:eastAsia="Times New Roman"/>
          <w:b/>
          <w:lang w:eastAsia="pl-PL"/>
        </w:rPr>
        <w:t xml:space="preserve"> </w:t>
      </w:r>
    </w:p>
    <w:p w:rsidR="00287F4A" w:rsidRDefault="00287F4A" w:rsidP="00287F4A">
      <w:pPr>
        <w:pStyle w:val="ListParagraph"/>
        <w:spacing w:after="0" w:line="240" w:lineRule="auto"/>
        <w:jc w:val="both"/>
        <w:rPr>
          <w:rFonts w:eastAsia="Times New Roman"/>
          <w:color w:val="00B050"/>
          <w:lang w:eastAsia="pl-PL"/>
        </w:rPr>
      </w:pPr>
    </w:p>
    <w:p w:rsidR="00F63E1B" w:rsidRDefault="00F63E1B" w:rsidP="00287F4A">
      <w:pPr>
        <w:spacing w:after="0" w:line="240" w:lineRule="auto"/>
        <w:jc w:val="both"/>
        <w:rPr>
          <w:rFonts w:eastAsia="Times New Roman"/>
          <w:b/>
          <w:color w:val="FF0000"/>
          <w:lang w:eastAsia="pl-PL"/>
        </w:rPr>
      </w:pPr>
      <w:r>
        <w:rPr>
          <w:rFonts w:eastAsia="Times New Roman"/>
          <w:b/>
          <w:color w:val="FF0000"/>
          <w:lang w:eastAsia="pl-PL"/>
        </w:rPr>
        <w:t>Wypełniając dokument należy zapoznać się z przypisami zamieszczonymi w oświadczeniu.</w:t>
      </w:r>
    </w:p>
    <w:p w:rsidR="00F63E1B" w:rsidRDefault="00F63E1B" w:rsidP="00287F4A">
      <w:pPr>
        <w:spacing w:after="0" w:line="240" w:lineRule="auto"/>
        <w:jc w:val="both"/>
        <w:rPr>
          <w:rFonts w:eastAsia="Times New Roman"/>
          <w:b/>
          <w:color w:val="FF0000"/>
          <w:lang w:eastAsia="pl-PL"/>
        </w:rPr>
      </w:pPr>
    </w:p>
    <w:p w:rsidR="00F970C7" w:rsidRDefault="00287F4A" w:rsidP="00287F4A">
      <w:pPr>
        <w:spacing w:after="0" w:line="240" w:lineRule="auto"/>
        <w:jc w:val="both"/>
        <w:rPr>
          <w:rFonts w:eastAsia="Times New Roman"/>
          <w:color w:val="FF0000"/>
          <w:lang w:eastAsia="pl-PL"/>
        </w:rPr>
      </w:pPr>
      <w:r w:rsidRPr="00BB0E24">
        <w:rPr>
          <w:rFonts w:eastAsia="Times New Roman"/>
          <w:b/>
          <w:color w:val="FF0000"/>
          <w:lang w:eastAsia="pl-PL"/>
        </w:rPr>
        <w:t xml:space="preserve">Pkt. 3 </w:t>
      </w:r>
      <w:r w:rsidR="00BC4717" w:rsidRPr="00BB0E24">
        <w:rPr>
          <w:rFonts w:eastAsia="Times New Roman"/>
          <w:b/>
          <w:color w:val="FF0000"/>
          <w:lang w:eastAsia="pl-PL"/>
        </w:rPr>
        <w:t>–</w:t>
      </w:r>
      <w:r w:rsidR="00BC4717">
        <w:rPr>
          <w:rFonts w:eastAsia="Times New Roman"/>
          <w:color w:val="FF0000"/>
          <w:lang w:eastAsia="pl-PL"/>
        </w:rPr>
        <w:t xml:space="preserve"> definicja przedsiębiorstwa samodzielnego znajduje się w przypisie nr 2 oświadczenia o spełnianiu kryteriów MSP. </w:t>
      </w:r>
      <w:r w:rsidR="00F970C7">
        <w:rPr>
          <w:rFonts w:eastAsia="Times New Roman"/>
          <w:color w:val="FF0000"/>
          <w:lang w:eastAsia="pl-PL"/>
        </w:rPr>
        <w:t>W uproszczeniu przedsiębiorstwo samodzielne to takie, które nie posiada w innym przedsiębiorstwie udziałów, kapitału, praw głosu (albo posiada poniżej 25% kapitału lub praw głosu)</w:t>
      </w:r>
      <w:r w:rsidR="00BC4717">
        <w:rPr>
          <w:rFonts w:eastAsia="Times New Roman"/>
          <w:color w:val="FF0000"/>
          <w:lang w:eastAsia="pl-PL"/>
        </w:rPr>
        <w:t xml:space="preserve"> </w:t>
      </w:r>
      <w:r w:rsidR="00F970C7">
        <w:rPr>
          <w:rFonts w:eastAsia="Times New Roman"/>
          <w:color w:val="FF0000"/>
          <w:lang w:eastAsia="pl-PL"/>
        </w:rPr>
        <w:t>lub nie zasiada w zarządzie.</w:t>
      </w:r>
    </w:p>
    <w:p w:rsidR="00287F4A" w:rsidRDefault="00F970C7" w:rsidP="00287F4A">
      <w:pPr>
        <w:spacing w:after="0" w:line="240" w:lineRule="auto"/>
        <w:jc w:val="both"/>
        <w:rPr>
          <w:rFonts w:eastAsia="Times New Roman"/>
          <w:color w:val="FF0000"/>
          <w:lang w:eastAsia="pl-PL"/>
        </w:rPr>
      </w:pPr>
      <w:r>
        <w:rPr>
          <w:rFonts w:eastAsia="Times New Roman"/>
          <w:color w:val="FF0000"/>
          <w:lang w:eastAsia="pl-PL"/>
        </w:rPr>
        <w:t xml:space="preserve">Np. osoba fizyczna prowadząca działalność na podstawie wpisu do CEIDG nie jest wspólnikiem spółki cywilnej lub spółki osobowej np. sp. Z o.o., nie zasiada w zarządzie i nie jest prokurentem samoistnym w sp. </w:t>
      </w:r>
      <w:r w:rsidR="008C7637">
        <w:rPr>
          <w:rFonts w:eastAsia="Times New Roman"/>
          <w:color w:val="FF0000"/>
          <w:lang w:eastAsia="pl-PL"/>
        </w:rPr>
        <w:t>z</w:t>
      </w:r>
      <w:r>
        <w:rPr>
          <w:rFonts w:eastAsia="Times New Roman"/>
          <w:color w:val="FF0000"/>
          <w:lang w:eastAsia="pl-PL"/>
        </w:rPr>
        <w:t xml:space="preserve"> o</w:t>
      </w:r>
      <w:r w:rsidR="008C7637">
        <w:rPr>
          <w:rFonts w:eastAsia="Times New Roman"/>
          <w:color w:val="FF0000"/>
          <w:lang w:eastAsia="pl-PL"/>
        </w:rPr>
        <w:t>.</w:t>
      </w:r>
      <w:r>
        <w:rPr>
          <w:rFonts w:eastAsia="Times New Roman"/>
          <w:color w:val="FF0000"/>
          <w:lang w:eastAsia="pl-PL"/>
        </w:rPr>
        <w:t xml:space="preserve"> .o</w:t>
      </w:r>
      <w:r w:rsidR="008C7637">
        <w:rPr>
          <w:rFonts w:eastAsia="Times New Roman"/>
          <w:color w:val="FF0000"/>
          <w:lang w:eastAsia="pl-PL"/>
        </w:rPr>
        <w:t>.</w:t>
      </w:r>
      <w:r>
        <w:rPr>
          <w:rFonts w:eastAsia="Times New Roman"/>
          <w:color w:val="FF0000"/>
          <w:lang w:eastAsia="pl-PL"/>
        </w:rPr>
        <w:t xml:space="preserve">, nie posiada akcji w spółce akcyjnej, nie zasiada w zarządzie spółki akcyjnej. </w:t>
      </w:r>
    </w:p>
    <w:p w:rsidR="00F970C7" w:rsidRPr="00287F4A" w:rsidRDefault="00F970C7" w:rsidP="00287F4A">
      <w:pPr>
        <w:spacing w:after="0" w:line="240" w:lineRule="auto"/>
        <w:jc w:val="both"/>
        <w:rPr>
          <w:rFonts w:eastAsia="Times New Roman"/>
          <w:color w:val="FF0000"/>
          <w:lang w:eastAsia="pl-PL"/>
        </w:rPr>
      </w:pPr>
      <w:r>
        <w:rPr>
          <w:rFonts w:eastAsia="Times New Roman"/>
          <w:color w:val="FF0000"/>
          <w:lang w:eastAsia="pl-PL"/>
        </w:rPr>
        <w:t>Z wyjątkiem powiązań rodzinnych, gospodarczych, organizacyjnych.</w:t>
      </w:r>
    </w:p>
    <w:p w:rsidR="00F970C7" w:rsidRDefault="00F970C7" w:rsidP="00287F4A">
      <w:pPr>
        <w:spacing w:after="0" w:line="240" w:lineRule="auto"/>
        <w:jc w:val="both"/>
        <w:rPr>
          <w:rFonts w:eastAsia="Times New Roman"/>
          <w:color w:val="FF0000"/>
          <w:lang w:eastAsia="pl-PL"/>
        </w:rPr>
      </w:pPr>
    </w:p>
    <w:p w:rsidR="002E0A54" w:rsidRDefault="00287F4A" w:rsidP="00287F4A">
      <w:pPr>
        <w:spacing w:after="0" w:line="240" w:lineRule="auto"/>
        <w:jc w:val="both"/>
        <w:rPr>
          <w:rFonts w:eastAsia="Times New Roman"/>
          <w:color w:val="FF0000"/>
          <w:lang w:eastAsia="pl-PL"/>
        </w:rPr>
      </w:pPr>
      <w:r w:rsidRPr="00BB0E24">
        <w:rPr>
          <w:rFonts w:eastAsia="Times New Roman"/>
          <w:b/>
          <w:color w:val="FF0000"/>
          <w:lang w:eastAsia="pl-PL"/>
        </w:rPr>
        <w:t>Pkt. 4</w:t>
      </w:r>
      <w:r w:rsidR="00F970C7">
        <w:rPr>
          <w:rFonts w:eastAsia="Times New Roman"/>
          <w:color w:val="FF0000"/>
          <w:lang w:eastAsia="pl-PL"/>
        </w:rPr>
        <w:t xml:space="preserve"> – należy wymienić wszystkie przedsiębiorstwa, w których wnioskodawca pozostaje w relacjach przedsiębiorstw partnerskich. </w:t>
      </w:r>
      <w:r w:rsidR="002E0A54">
        <w:rPr>
          <w:rFonts w:eastAsia="Times New Roman"/>
          <w:color w:val="FF0000"/>
          <w:lang w:eastAsia="pl-PL"/>
        </w:rPr>
        <w:t xml:space="preserve">Definicja przedsiębiorstwa powiązanego znajduje się w przypisie nr 3 oświadczenia o spełnianiu kryteriów MSP. Dla przykładu: </w:t>
      </w:r>
      <w:r w:rsidR="00F970C7">
        <w:rPr>
          <w:rFonts w:eastAsia="Times New Roman"/>
          <w:color w:val="FF0000"/>
          <w:lang w:eastAsia="pl-PL"/>
        </w:rPr>
        <w:t xml:space="preserve">osoba fizyczna działająca na podstawie wpisu do CEIDG, jest równocześnie wspólnikiem spółki cywilnej, w której posiada 50% udziałów. Wówczas osoba ta winna jest wymienić spółkę cywilną w pkt, 4 oświadczenia. </w:t>
      </w:r>
      <w:r w:rsidR="002E0A54">
        <w:rPr>
          <w:rFonts w:eastAsia="Times New Roman"/>
          <w:color w:val="FF0000"/>
          <w:lang w:eastAsia="pl-PL"/>
        </w:rPr>
        <w:t>W tym przypadku wnioskodawca dołącza do oświadczenia zał. A i B. W załączniku A wskazuje dane dotyczące jednoosobowej działalności gospodarczej, w załączniku B wskazuje dane przedsiębiorstwa p</w:t>
      </w:r>
      <w:r w:rsidR="00076335">
        <w:rPr>
          <w:rFonts w:eastAsia="Times New Roman"/>
          <w:color w:val="FF0000"/>
          <w:lang w:eastAsia="pl-PL"/>
        </w:rPr>
        <w:t>artnerskiego</w:t>
      </w:r>
      <w:r w:rsidR="002E0A54">
        <w:rPr>
          <w:rFonts w:eastAsia="Times New Roman"/>
          <w:color w:val="FF0000"/>
          <w:lang w:eastAsia="pl-PL"/>
        </w:rPr>
        <w:t>. Sumę danych wykazanych w zał. A i B należy wpisać w oświadczeniu.</w:t>
      </w:r>
    </w:p>
    <w:p w:rsidR="00287F4A" w:rsidRPr="00287F4A" w:rsidRDefault="00F970C7" w:rsidP="00287F4A">
      <w:pPr>
        <w:spacing w:after="0" w:line="240" w:lineRule="auto"/>
        <w:jc w:val="both"/>
        <w:rPr>
          <w:rFonts w:eastAsia="Times New Roman"/>
          <w:color w:val="FF0000"/>
          <w:lang w:eastAsia="pl-PL"/>
        </w:rPr>
      </w:pPr>
      <w:r>
        <w:rPr>
          <w:rFonts w:eastAsia="Times New Roman"/>
          <w:color w:val="FF0000"/>
          <w:lang w:eastAsia="pl-PL"/>
        </w:rPr>
        <w:t>Tak samo ma się sytuacja, gdy osoba fizyczna</w:t>
      </w:r>
      <w:r w:rsidR="002E0A54">
        <w:rPr>
          <w:rFonts w:eastAsia="Times New Roman"/>
          <w:color w:val="FF0000"/>
          <w:lang w:eastAsia="pl-PL"/>
        </w:rPr>
        <w:t xml:space="preserve"> prowadząca działalność gospodarczą na podstawie wpisu do CEIDG</w:t>
      </w:r>
      <w:r>
        <w:rPr>
          <w:rFonts w:eastAsia="Times New Roman"/>
          <w:color w:val="FF0000"/>
          <w:lang w:eastAsia="pl-PL"/>
        </w:rPr>
        <w:t xml:space="preserve"> jest właścicielem spółki z o. o. w 50%. </w:t>
      </w:r>
    </w:p>
    <w:p w:rsidR="00F970C7" w:rsidRDefault="00F970C7" w:rsidP="00287F4A">
      <w:pPr>
        <w:spacing w:after="0" w:line="240" w:lineRule="auto"/>
        <w:jc w:val="both"/>
        <w:rPr>
          <w:rFonts w:eastAsia="Times New Roman"/>
          <w:color w:val="FF0000"/>
          <w:lang w:eastAsia="pl-PL"/>
        </w:rPr>
      </w:pPr>
    </w:p>
    <w:p w:rsidR="00DB7C34" w:rsidRDefault="00287F4A" w:rsidP="00287F4A">
      <w:pPr>
        <w:spacing w:after="0" w:line="240" w:lineRule="auto"/>
        <w:jc w:val="both"/>
        <w:rPr>
          <w:rFonts w:eastAsia="Times New Roman"/>
          <w:color w:val="FF0000"/>
          <w:lang w:eastAsia="pl-PL"/>
        </w:rPr>
      </w:pPr>
      <w:r w:rsidRPr="00BB0E24">
        <w:rPr>
          <w:rFonts w:eastAsia="Times New Roman"/>
          <w:b/>
          <w:color w:val="FF0000"/>
          <w:lang w:eastAsia="pl-PL"/>
        </w:rPr>
        <w:t>Pkt. 5</w:t>
      </w:r>
      <w:r w:rsidR="002E0A54">
        <w:rPr>
          <w:rFonts w:eastAsia="Times New Roman"/>
          <w:color w:val="FF0000"/>
          <w:lang w:eastAsia="pl-PL"/>
        </w:rPr>
        <w:t xml:space="preserve"> -</w:t>
      </w:r>
      <w:r w:rsidR="002E0A54" w:rsidRPr="002E0A54">
        <w:rPr>
          <w:rFonts w:eastAsia="Times New Roman"/>
          <w:color w:val="FF0000"/>
          <w:lang w:eastAsia="pl-PL"/>
        </w:rPr>
        <w:t xml:space="preserve"> </w:t>
      </w:r>
      <w:r w:rsidR="002E0A54">
        <w:rPr>
          <w:rFonts w:eastAsia="Times New Roman"/>
          <w:color w:val="FF0000"/>
          <w:lang w:eastAsia="pl-PL"/>
        </w:rPr>
        <w:t xml:space="preserve">należy wymienić wszystkie przedsiębiorstwa, w których wnioskodawca pozostaje w relacjach przedsiębiorstw powiązanych. Definicja przedsiębiorstwa powiązanego znajduje się w przypisie nr 4 oświadczenia o spełnianiu kryteriów MSP. Dla przykładu: </w:t>
      </w:r>
    </w:p>
    <w:p w:rsidR="00287F4A" w:rsidRDefault="002E0A54" w:rsidP="00287F4A">
      <w:pPr>
        <w:spacing w:after="0" w:line="240" w:lineRule="auto"/>
        <w:jc w:val="both"/>
        <w:rPr>
          <w:rFonts w:eastAsia="Times New Roman"/>
          <w:color w:val="FF0000"/>
          <w:lang w:eastAsia="pl-PL"/>
        </w:rPr>
      </w:pPr>
      <w:r>
        <w:rPr>
          <w:rFonts w:eastAsia="Times New Roman"/>
          <w:color w:val="FF0000"/>
          <w:lang w:eastAsia="pl-PL"/>
        </w:rPr>
        <w:t>osoba fizyczna działająca na podstawie wpisu do CEIDG posiada więcej niż 50 % udziałów w spółce z o. o., np.</w:t>
      </w:r>
      <w:r w:rsidR="00900AD7">
        <w:rPr>
          <w:rFonts w:eastAsia="Times New Roman"/>
          <w:color w:val="FF0000"/>
          <w:lang w:eastAsia="pl-PL"/>
        </w:rPr>
        <w:t xml:space="preserve"> 51%; osoba fizyczna działająca na podstawie wpisu do CEIDG posiada wprawdzie 48%  udziałów w spółce z o. o. lub nie posiada ich wcale ale jest prezesem w spółce z o.o.</w:t>
      </w:r>
    </w:p>
    <w:p w:rsidR="00076335" w:rsidRDefault="00076335" w:rsidP="00076335">
      <w:pPr>
        <w:spacing w:after="0" w:line="240" w:lineRule="auto"/>
        <w:jc w:val="both"/>
        <w:rPr>
          <w:rFonts w:eastAsia="Times New Roman"/>
          <w:color w:val="FF0000"/>
          <w:lang w:eastAsia="pl-PL"/>
        </w:rPr>
      </w:pPr>
      <w:r>
        <w:rPr>
          <w:rFonts w:eastAsia="Times New Roman"/>
          <w:color w:val="FF0000"/>
          <w:lang w:eastAsia="pl-PL"/>
        </w:rPr>
        <w:t>W przypadku powiązania wnioskodawca oprócz oświadczenia zobowiązany jest dostarczyć zał. A i C. W załączniku A wskazuje dane dotyczące jednoosobowej działalności gospodarczej, w załączniku C wskazuje dane przedsiębiorstwa powiązanego. Sumę danych wykazanych w zał. A i C należy wpisać w oświadczeniu.</w:t>
      </w:r>
    </w:p>
    <w:p w:rsidR="00F970C7" w:rsidRDefault="00F970C7" w:rsidP="00287F4A">
      <w:pPr>
        <w:spacing w:after="0" w:line="240" w:lineRule="auto"/>
        <w:jc w:val="both"/>
        <w:rPr>
          <w:rFonts w:eastAsia="Times New Roman"/>
          <w:color w:val="FF0000"/>
          <w:lang w:eastAsia="pl-PL"/>
        </w:rPr>
      </w:pPr>
    </w:p>
    <w:p w:rsidR="00287F4A" w:rsidRPr="00287F4A" w:rsidRDefault="00287F4A" w:rsidP="00287F4A">
      <w:pPr>
        <w:spacing w:after="0" w:line="240" w:lineRule="auto"/>
        <w:jc w:val="both"/>
        <w:rPr>
          <w:rFonts w:eastAsia="Times New Roman"/>
          <w:color w:val="FF0000"/>
          <w:lang w:eastAsia="pl-PL"/>
        </w:rPr>
      </w:pPr>
      <w:r w:rsidRPr="00DB7C34">
        <w:rPr>
          <w:rFonts w:eastAsia="Times New Roman"/>
          <w:b/>
          <w:color w:val="FF0000"/>
          <w:lang w:eastAsia="pl-PL"/>
        </w:rPr>
        <w:t>Pkt. 6</w:t>
      </w:r>
      <w:r w:rsidR="00900AD7">
        <w:rPr>
          <w:rFonts w:eastAsia="Times New Roman"/>
          <w:color w:val="FF0000"/>
          <w:lang w:eastAsia="pl-PL"/>
        </w:rPr>
        <w:t xml:space="preserve"> – wypełniają podmioty wpisane do rejestru przedsiębiorców Krajowego Rejestru Sądowego. </w:t>
      </w:r>
      <w:r w:rsidR="00076335">
        <w:rPr>
          <w:rFonts w:eastAsia="Times New Roman"/>
          <w:color w:val="FF0000"/>
          <w:lang w:eastAsia="pl-PL"/>
        </w:rPr>
        <w:t>W pkt. 6 należy wymienić  tych członków zarządu/ wspólników/udziałowców/ akcjonariuszy posiadających akcje imienne/ prokurentów samoistnych,  którzy jednocześnie prowadzą</w:t>
      </w:r>
      <w:r w:rsidR="00900AD7">
        <w:rPr>
          <w:rFonts w:eastAsia="Times New Roman"/>
          <w:color w:val="FF0000"/>
          <w:lang w:eastAsia="pl-PL"/>
        </w:rPr>
        <w:t xml:space="preserve"> działalność </w:t>
      </w:r>
      <w:r w:rsidR="00076335">
        <w:rPr>
          <w:rFonts w:eastAsia="Times New Roman"/>
          <w:color w:val="FF0000"/>
          <w:lang w:eastAsia="pl-PL"/>
        </w:rPr>
        <w:t xml:space="preserve">gospodarczą </w:t>
      </w:r>
      <w:r w:rsidR="00900AD7">
        <w:rPr>
          <w:rFonts w:eastAsia="Times New Roman"/>
          <w:color w:val="FF0000"/>
          <w:lang w:eastAsia="pl-PL"/>
        </w:rPr>
        <w:t>na podstawie wpisu w CEIDG (bierzemy pod uwagę fakt rejestracji takiej osoby w CEIDG)</w:t>
      </w:r>
      <w:r w:rsidR="00076335">
        <w:rPr>
          <w:rFonts w:eastAsia="Times New Roman"/>
          <w:color w:val="FF0000"/>
          <w:lang w:eastAsia="pl-PL"/>
        </w:rPr>
        <w:t xml:space="preserve">. </w:t>
      </w:r>
    </w:p>
    <w:p w:rsidR="00F970C7" w:rsidRDefault="00F970C7" w:rsidP="00287F4A">
      <w:pPr>
        <w:spacing w:after="0" w:line="240" w:lineRule="auto"/>
        <w:jc w:val="both"/>
        <w:rPr>
          <w:rFonts w:eastAsia="Times New Roman"/>
          <w:color w:val="FF0000"/>
          <w:lang w:eastAsia="pl-PL"/>
        </w:rPr>
      </w:pPr>
    </w:p>
    <w:p w:rsidR="00076335" w:rsidRDefault="00076335" w:rsidP="00287F4A">
      <w:pPr>
        <w:spacing w:after="0" w:line="240" w:lineRule="auto"/>
        <w:jc w:val="both"/>
        <w:rPr>
          <w:rFonts w:eastAsia="Times New Roman"/>
          <w:color w:val="FF0000"/>
          <w:lang w:eastAsia="pl-PL"/>
        </w:rPr>
      </w:pPr>
      <w:r w:rsidRPr="00BB0E24">
        <w:rPr>
          <w:rFonts w:eastAsia="Times New Roman"/>
          <w:b/>
          <w:color w:val="FF0000"/>
          <w:lang w:eastAsia="pl-PL"/>
        </w:rPr>
        <w:t>Pkt. 7, 8 i 9</w:t>
      </w:r>
      <w:r>
        <w:rPr>
          <w:rFonts w:eastAsia="Times New Roman"/>
          <w:color w:val="FF0000"/>
          <w:lang w:eastAsia="pl-PL"/>
        </w:rPr>
        <w:t xml:space="preserve"> – w zakresie okresu za jaki należy podać dane, należy mieć na uwadze, że co do zasady:</w:t>
      </w:r>
    </w:p>
    <w:p w:rsidR="00076335" w:rsidRDefault="00076335" w:rsidP="00287F4A">
      <w:pPr>
        <w:spacing w:after="0" w:line="240" w:lineRule="auto"/>
        <w:jc w:val="both"/>
        <w:rPr>
          <w:rFonts w:eastAsia="Times New Roman"/>
          <w:color w:val="FF0000"/>
          <w:lang w:eastAsia="pl-PL"/>
        </w:rPr>
      </w:pPr>
      <w:r>
        <w:rPr>
          <w:rFonts w:eastAsia="Times New Roman"/>
          <w:color w:val="FF0000"/>
          <w:lang w:eastAsia="pl-PL"/>
        </w:rPr>
        <w:t>Ostatni okres sprawozdawczy –rok 2019</w:t>
      </w:r>
    </w:p>
    <w:p w:rsidR="00076335" w:rsidRDefault="00076335" w:rsidP="00287F4A">
      <w:pPr>
        <w:spacing w:after="0" w:line="240" w:lineRule="auto"/>
        <w:jc w:val="both"/>
        <w:rPr>
          <w:rFonts w:eastAsia="Times New Roman"/>
          <w:color w:val="FF0000"/>
          <w:lang w:eastAsia="pl-PL"/>
        </w:rPr>
      </w:pPr>
      <w:r>
        <w:rPr>
          <w:rFonts w:eastAsia="Times New Roman"/>
          <w:color w:val="FF0000"/>
          <w:lang w:eastAsia="pl-PL"/>
        </w:rPr>
        <w:t>Poprzedni okres sprawozdawczy –rok 2018</w:t>
      </w:r>
    </w:p>
    <w:p w:rsidR="00076335" w:rsidRDefault="00076335" w:rsidP="00287F4A">
      <w:pPr>
        <w:spacing w:after="0" w:line="240" w:lineRule="auto"/>
        <w:jc w:val="both"/>
        <w:rPr>
          <w:rFonts w:eastAsia="Times New Roman"/>
          <w:color w:val="FF0000"/>
          <w:lang w:eastAsia="pl-PL"/>
        </w:rPr>
      </w:pPr>
      <w:r>
        <w:rPr>
          <w:rFonts w:eastAsia="Times New Roman"/>
          <w:color w:val="FF0000"/>
          <w:lang w:eastAsia="pl-PL"/>
        </w:rPr>
        <w:t>Drugi rok wstecz od ostatniego okresu sprawozdawczego – rok 2017</w:t>
      </w:r>
    </w:p>
    <w:p w:rsidR="00076335" w:rsidRDefault="00076335" w:rsidP="00287F4A">
      <w:pPr>
        <w:spacing w:after="0" w:line="240" w:lineRule="auto"/>
        <w:jc w:val="both"/>
        <w:rPr>
          <w:rFonts w:eastAsia="Times New Roman"/>
          <w:color w:val="FF0000"/>
          <w:lang w:eastAsia="pl-PL"/>
        </w:rPr>
      </w:pPr>
    </w:p>
    <w:p w:rsidR="00287F4A" w:rsidRPr="00287F4A" w:rsidRDefault="00287F4A" w:rsidP="00287F4A">
      <w:pPr>
        <w:spacing w:after="0" w:line="240" w:lineRule="auto"/>
        <w:jc w:val="both"/>
        <w:rPr>
          <w:rFonts w:eastAsia="Times New Roman"/>
          <w:color w:val="FF0000"/>
          <w:lang w:eastAsia="pl-PL"/>
        </w:rPr>
      </w:pPr>
      <w:r w:rsidRPr="00BB0E24">
        <w:rPr>
          <w:rFonts w:eastAsia="Times New Roman"/>
          <w:b/>
          <w:color w:val="FF0000"/>
          <w:lang w:eastAsia="pl-PL"/>
        </w:rPr>
        <w:t>Pkt 7</w:t>
      </w:r>
      <w:r w:rsidR="00076335">
        <w:rPr>
          <w:rFonts w:eastAsia="Times New Roman"/>
          <w:color w:val="FF0000"/>
          <w:lang w:eastAsia="pl-PL"/>
        </w:rPr>
        <w:t xml:space="preserve"> – należy wykazać wielkość zatrudnienia w określonych okresach sprawozdawczych w </w:t>
      </w:r>
      <w:r w:rsidR="00370931">
        <w:rPr>
          <w:rFonts w:eastAsia="Times New Roman"/>
          <w:color w:val="FF0000"/>
          <w:lang w:eastAsia="pl-PL"/>
        </w:rPr>
        <w:t xml:space="preserve">Liczbie zatrudnionych odpowiadającej liczbie „rocznych jednostek roboczy”. Rodzaj personelu składających się na  „roczne jednostki robocze” określona została w przypisie nr 6 oświadczenia o spełnianiu kryteriów MSP. </w:t>
      </w:r>
    </w:p>
    <w:p w:rsidR="00F970C7" w:rsidRDefault="00F970C7" w:rsidP="00287F4A">
      <w:pPr>
        <w:spacing w:after="0" w:line="240" w:lineRule="auto"/>
        <w:jc w:val="both"/>
        <w:rPr>
          <w:rFonts w:eastAsia="Times New Roman"/>
          <w:color w:val="FF0000"/>
          <w:lang w:eastAsia="pl-PL"/>
        </w:rPr>
      </w:pPr>
    </w:p>
    <w:p w:rsidR="00370931" w:rsidRDefault="00370931" w:rsidP="00287F4A">
      <w:pPr>
        <w:spacing w:after="0" w:line="240" w:lineRule="auto"/>
        <w:jc w:val="both"/>
        <w:rPr>
          <w:rFonts w:eastAsia="Times New Roman"/>
          <w:color w:val="FF0000"/>
          <w:lang w:eastAsia="pl-PL"/>
        </w:rPr>
      </w:pPr>
      <w:r w:rsidRPr="00370931">
        <w:rPr>
          <w:rFonts w:eastAsia="Times New Roman"/>
          <w:color w:val="FF0000"/>
          <w:lang w:eastAsia="pl-PL"/>
        </w:rPr>
        <w:t>Zasadą generalną, która powinna mieć zastosowanie przy przeliczaniu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p w:rsidR="00370931" w:rsidRDefault="00370931" w:rsidP="00287F4A">
      <w:pPr>
        <w:spacing w:after="0" w:line="240" w:lineRule="auto"/>
        <w:jc w:val="both"/>
        <w:rPr>
          <w:rFonts w:eastAsia="Times New Roman"/>
          <w:color w:val="FF0000"/>
          <w:lang w:eastAsia="pl-PL"/>
        </w:rPr>
      </w:pPr>
    </w:p>
    <w:p w:rsidR="002C7D77" w:rsidRPr="005246DE" w:rsidRDefault="00370931" w:rsidP="00287F4A">
      <w:pPr>
        <w:spacing w:after="0" w:line="240" w:lineRule="auto"/>
        <w:jc w:val="both"/>
        <w:rPr>
          <w:b/>
          <w:color w:val="FF0000"/>
        </w:rPr>
      </w:pPr>
      <w:r w:rsidRPr="005246DE">
        <w:rPr>
          <w:b/>
          <w:color w:val="FF0000"/>
        </w:rPr>
        <w:t xml:space="preserve">Przykład: </w:t>
      </w:r>
    </w:p>
    <w:p w:rsidR="00370931" w:rsidRPr="002C7D77" w:rsidRDefault="00370931" w:rsidP="00287F4A">
      <w:pPr>
        <w:spacing w:after="0" w:line="240" w:lineRule="auto"/>
        <w:jc w:val="both"/>
        <w:rPr>
          <w:rFonts w:eastAsia="Times New Roman"/>
          <w:color w:val="FF0000"/>
          <w:lang w:eastAsia="pl-PL"/>
        </w:rPr>
      </w:pPr>
      <w:r w:rsidRPr="002C7D77">
        <w:rPr>
          <w:color w:val="FF0000"/>
        </w:rPr>
        <w:t xml:space="preserve">Firma zatrudniała w roku 2014 pięciu pracowników na umowę o pracę: </w:t>
      </w:r>
      <w:r w:rsidRPr="002C7D77">
        <w:rPr>
          <w:color w:val="FF0000"/>
        </w:rPr>
        <w:sym w:font="Symbol" w:char="F02D"/>
      </w:r>
      <w:r w:rsidRPr="002C7D77">
        <w:rPr>
          <w:color w:val="FF0000"/>
        </w:rPr>
        <w:t xml:space="preserve"> czterech w wymiarze pełnego etatu, zatrudnionych od 1 stycznia 2014 r., </w:t>
      </w:r>
      <w:r w:rsidRPr="002C7D77">
        <w:rPr>
          <w:color w:val="FF0000"/>
        </w:rPr>
        <w:sym w:font="Symbol" w:char="F02D"/>
      </w:r>
      <w:r w:rsidRPr="002C7D77">
        <w:rPr>
          <w:color w:val="FF0000"/>
        </w:rPr>
        <w:t xml:space="preserve"> jednego od 3 sierpnia 2014 r. do 31 grudnia 2014r., w wymiarze ¼ etatu. Obliczenie RJP za rok 2014: Średnioroczne zatrudnienie w przedsiębiorstwie = 4 RJP + ułamkowa część RJP piątego pracownika. Piąty pracownik przepracował w firmie w roku 2014 151 dni (29 dni sierpnia + dwa miesiące po 30 dni + dwa miesiące po 31 dni). W skali roku stanowi to 0,10 RJP: 151 dni przepracowanych / 365 dni roku = 0,4137 *0,25 etatu = 0,10 RJP. Łącznie średnioroczne zatrudnienie w przedsiębiorstwie w roku 2014 wynosiło 4,10 RJP</w:t>
      </w:r>
    </w:p>
    <w:p w:rsidR="00370931" w:rsidRDefault="00370931" w:rsidP="00287F4A">
      <w:pPr>
        <w:spacing w:after="0" w:line="240" w:lineRule="auto"/>
        <w:jc w:val="both"/>
        <w:rPr>
          <w:rFonts w:eastAsia="Times New Roman"/>
          <w:color w:val="FF0000"/>
          <w:lang w:eastAsia="pl-PL"/>
        </w:rPr>
      </w:pPr>
    </w:p>
    <w:p w:rsidR="00287F4A" w:rsidRDefault="00287F4A" w:rsidP="00BB0E24">
      <w:pPr>
        <w:spacing w:after="0" w:line="240" w:lineRule="auto"/>
        <w:jc w:val="both"/>
        <w:rPr>
          <w:rFonts w:eastAsia="Times New Roman"/>
          <w:color w:val="FF0000"/>
          <w:lang w:eastAsia="pl-PL"/>
        </w:rPr>
      </w:pPr>
      <w:r w:rsidRPr="00BB0E24">
        <w:rPr>
          <w:rFonts w:eastAsia="Times New Roman"/>
          <w:b/>
          <w:color w:val="FF0000"/>
          <w:lang w:eastAsia="pl-PL"/>
        </w:rPr>
        <w:t>Pkt. 8</w:t>
      </w:r>
      <w:r w:rsidR="00BB0E24">
        <w:rPr>
          <w:rFonts w:eastAsia="Times New Roman"/>
          <w:color w:val="FF0000"/>
          <w:lang w:eastAsia="pl-PL"/>
        </w:rPr>
        <w:t xml:space="preserve"> -</w:t>
      </w:r>
      <w:r w:rsidR="00BB0E24" w:rsidRPr="00BB0E24">
        <w:t xml:space="preserve"> </w:t>
      </w:r>
      <w:r w:rsidR="00BB0E24" w:rsidRPr="00BB0E24">
        <w:rPr>
          <w:rFonts w:eastAsia="Times New Roman"/>
          <w:color w:val="FF0000"/>
          <w:lang w:eastAsia="pl-PL"/>
        </w:rPr>
        <w:t>Roczny obrót</w:t>
      </w:r>
      <w:r w:rsidR="00BB0E24">
        <w:rPr>
          <w:rFonts w:eastAsia="Times New Roman"/>
          <w:color w:val="FF0000"/>
          <w:lang w:eastAsia="pl-PL"/>
        </w:rPr>
        <w:t xml:space="preserve"> </w:t>
      </w:r>
      <w:r w:rsidR="00BB0E24" w:rsidRPr="00BB0E24">
        <w:rPr>
          <w:rFonts w:eastAsia="Times New Roman"/>
          <w:color w:val="FF0000"/>
          <w:lang w:eastAsia="pl-PL"/>
        </w:rPr>
        <w:t>oblicza się przez obliczenie przychodu, jaki przedsiębiorstwo uzyskało ze sprzedaży produktów</w:t>
      </w:r>
      <w:r w:rsidR="00BB0E24">
        <w:rPr>
          <w:rFonts w:eastAsia="Times New Roman"/>
          <w:color w:val="FF0000"/>
          <w:lang w:eastAsia="pl-PL"/>
        </w:rPr>
        <w:t xml:space="preserve"> </w:t>
      </w:r>
      <w:r w:rsidR="00BB0E24" w:rsidRPr="00BB0E24">
        <w:rPr>
          <w:rFonts w:eastAsia="Times New Roman"/>
          <w:color w:val="FF0000"/>
          <w:lang w:eastAsia="pl-PL"/>
        </w:rPr>
        <w:t>i świadczenia usług w ciągu roku, który jest brany pod uwagę, po odjęciu rabatów. Obrót należy obliczyć bez</w:t>
      </w:r>
      <w:r w:rsidR="00BB0E24">
        <w:rPr>
          <w:rFonts w:eastAsia="Times New Roman"/>
          <w:color w:val="FF0000"/>
          <w:lang w:eastAsia="pl-PL"/>
        </w:rPr>
        <w:t xml:space="preserve"> </w:t>
      </w:r>
      <w:r w:rsidR="00BB0E24" w:rsidRPr="00BB0E24">
        <w:rPr>
          <w:rFonts w:eastAsia="Times New Roman"/>
          <w:color w:val="FF0000"/>
          <w:lang w:eastAsia="pl-PL"/>
        </w:rPr>
        <w:t>uwzględnienia VAT oraz innych podatków pośrednich. Wyrażone w PLN wielkości dotyczące rocznych obrotów</w:t>
      </w:r>
      <w:r w:rsidR="00BB0E24">
        <w:rPr>
          <w:rFonts w:eastAsia="Times New Roman"/>
          <w:color w:val="FF0000"/>
          <w:lang w:eastAsia="pl-PL"/>
        </w:rPr>
        <w:t xml:space="preserve"> </w:t>
      </w:r>
      <w:r w:rsidR="00BB0E24" w:rsidRPr="00BB0E24">
        <w:rPr>
          <w:rFonts w:eastAsia="Times New Roman"/>
          <w:color w:val="FF0000"/>
          <w:lang w:eastAsia="pl-PL"/>
        </w:rPr>
        <w:t>przelicza się na EUR według średniego kursu ogłaszanego przez Narodowy Bank Polski w ostatnim dniu roku</w:t>
      </w:r>
      <w:r w:rsidR="00BB0E24">
        <w:rPr>
          <w:rFonts w:eastAsia="Times New Roman"/>
          <w:color w:val="FF0000"/>
          <w:lang w:eastAsia="pl-PL"/>
        </w:rPr>
        <w:t xml:space="preserve"> </w:t>
      </w:r>
      <w:r w:rsidR="00BB0E24" w:rsidRPr="00BB0E24">
        <w:rPr>
          <w:rFonts w:eastAsia="Times New Roman"/>
          <w:color w:val="FF0000"/>
          <w:lang w:eastAsia="pl-PL"/>
        </w:rPr>
        <w:t>obrotowego wybranego do określenia statusu przedsiębiorcy.</w:t>
      </w:r>
    </w:p>
    <w:p w:rsidR="00BB0E24" w:rsidRDefault="00BB0E24" w:rsidP="00BB0E24">
      <w:pPr>
        <w:shd w:val="clear" w:color="auto" w:fill="FFFFFF"/>
        <w:spacing w:after="0" w:line="240" w:lineRule="auto"/>
        <w:rPr>
          <w:rFonts w:eastAsia="Times New Roman"/>
          <w:color w:val="212121"/>
          <w:lang w:eastAsia="pl-PL"/>
        </w:rPr>
      </w:pPr>
    </w:p>
    <w:p w:rsidR="00BB0E24" w:rsidRPr="00BB0E24" w:rsidRDefault="00BB0E24" w:rsidP="00BB0E24">
      <w:pPr>
        <w:shd w:val="clear" w:color="auto" w:fill="FFFFFF"/>
        <w:spacing w:after="0" w:line="240" w:lineRule="auto"/>
        <w:rPr>
          <w:rFonts w:eastAsia="Times New Roman"/>
          <w:color w:val="FF0000"/>
          <w:lang w:eastAsia="pl-PL"/>
        </w:rPr>
      </w:pPr>
      <w:r w:rsidRPr="00BB0E24">
        <w:rPr>
          <w:rFonts w:eastAsia="Times New Roman"/>
          <w:color w:val="FF0000"/>
          <w:lang w:eastAsia="pl-PL"/>
        </w:rPr>
        <w:t>Wyrażone w euro wielkości dotyczące rocznych obrotów oraz rocznej sumy bilansowej przelicza się na złote według średniego kursu ogłoszonego przez Narodowy Bank Polski w ostatnim dniu roku obrotowego do określenia statusu przedsiębiorcy. Średni kurs ogłoszony przez NBP w dniu:</w:t>
      </w:r>
    </w:p>
    <w:p w:rsidR="00BB0E24" w:rsidRPr="00BB0E24" w:rsidRDefault="00BB0E24" w:rsidP="00BB0E24">
      <w:pPr>
        <w:shd w:val="clear" w:color="auto" w:fill="FFFFFF"/>
        <w:spacing w:after="0" w:line="240" w:lineRule="auto"/>
        <w:rPr>
          <w:rFonts w:eastAsia="Times New Roman"/>
          <w:color w:val="FF0000"/>
          <w:lang w:eastAsia="pl-PL"/>
        </w:rPr>
      </w:pPr>
      <w:r w:rsidRPr="00BB0E24">
        <w:rPr>
          <w:rFonts w:eastAsia="Times New Roman"/>
          <w:color w:val="FF0000"/>
          <w:lang w:eastAsia="pl-PL"/>
        </w:rPr>
        <w:t>- 31.12.2019 r. - 4,2585;</w:t>
      </w:r>
    </w:p>
    <w:p w:rsidR="00BB0E24" w:rsidRPr="00BB0E24" w:rsidRDefault="00BB0E24" w:rsidP="00BB0E24">
      <w:pPr>
        <w:shd w:val="clear" w:color="auto" w:fill="FFFFFF"/>
        <w:spacing w:after="0" w:line="240" w:lineRule="auto"/>
        <w:rPr>
          <w:rFonts w:eastAsia="Times New Roman"/>
          <w:color w:val="FF0000"/>
          <w:lang w:eastAsia="pl-PL"/>
        </w:rPr>
      </w:pPr>
      <w:r w:rsidRPr="00BB0E24">
        <w:rPr>
          <w:rFonts w:eastAsia="Times New Roman"/>
          <w:color w:val="FF0000"/>
          <w:lang w:eastAsia="pl-PL"/>
        </w:rPr>
        <w:t>- 31.12.2018 r. – 4,3000;</w:t>
      </w:r>
    </w:p>
    <w:p w:rsidR="00BB0E24" w:rsidRPr="00BB0E24" w:rsidRDefault="00BB0E24" w:rsidP="00BB0E24">
      <w:pPr>
        <w:shd w:val="clear" w:color="auto" w:fill="FFFFFF"/>
        <w:spacing w:after="0" w:line="240" w:lineRule="auto"/>
        <w:rPr>
          <w:rFonts w:eastAsia="Times New Roman"/>
          <w:color w:val="FF0000"/>
          <w:lang w:eastAsia="pl-PL"/>
        </w:rPr>
      </w:pPr>
      <w:r w:rsidRPr="00BB0E24">
        <w:rPr>
          <w:rFonts w:eastAsia="Times New Roman"/>
          <w:color w:val="FF0000"/>
          <w:lang w:eastAsia="pl-PL"/>
        </w:rPr>
        <w:t>- 29.12.2017 r. – 4,1709;</w:t>
      </w:r>
    </w:p>
    <w:p w:rsidR="00BB0E24" w:rsidRDefault="00BB0E24" w:rsidP="00287F4A">
      <w:pPr>
        <w:spacing w:after="0" w:line="240" w:lineRule="auto"/>
        <w:jc w:val="both"/>
        <w:rPr>
          <w:rFonts w:eastAsia="Times New Roman"/>
          <w:color w:val="FF0000"/>
          <w:lang w:eastAsia="pl-PL"/>
        </w:rPr>
      </w:pPr>
    </w:p>
    <w:p w:rsidR="00287F4A" w:rsidRPr="00BB0E24" w:rsidRDefault="00287F4A" w:rsidP="00BB0E24">
      <w:pPr>
        <w:spacing w:after="0" w:line="240" w:lineRule="auto"/>
        <w:jc w:val="both"/>
        <w:rPr>
          <w:rFonts w:eastAsia="Times New Roman"/>
          <w:color w:val="FF0000"/>
          <w:lang w:eastAsia="pl-PL"/>
        </w:rPr>
      </w:pPr>
      <w:r w:rsidRPr="00BB0E24">
        <w:rPr>
          <w:rFonts w:eastAsia="Times New Roman"/>
          <w:b/>
          <w:color w:val="FF0000"/>
          <w:lang w:eastAsia="pl-PL"/>
        </w:rPr>
        <w:t>Pkt. 9</w:t>
      </w:r>
      <w:r w:rsidR="00BB0E24" w:rsidRPr="00BB0E24">
        <w:rPr>
          <w:rFonts w:eastAsia="Times New Roman"/>
          <w:b/>
          <w:color w:val="FF0000"/>
          <w:lang w:eastAsia="pl-PL"/>
        </w:rPr>
        <w:t xml:space="preserve"> </w:t>
      </w:r>
      <w:r w:rsidR="00BB0E24">
        <w:rPr>
          <w:rFonts w:eastAsia="Times New Roman"/>
          <w:b/>
          <w:color w:val="FF0000"/>
          <w:lang w:eastAsia="pl-PL"/>
        </w:rPr>
        <w:t xml:space="preserve">- </w:t>
      </w:r>
      <w:r w:rsidR="00BB0E24" w:rsidRPr="00BB0E24">
        <w:rPr>
          <w:rFonts w:eastAsia="Times New Roman"/>
          <w:color w:val="FF0000"/>
          <w:lang w:eastAsia="pl-PL"/>
        </w:rPr>
        <w:t>Całkowity bilans roczny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p w:rsidR="00BB0E24" w:rsidRPr="00BB0E24" w:rsidRDefault="00BB0E24" w:rsidP="00BB0E24">
      <w:pPr>
        <w:spacing w:after="0" w:line="240" w:lineRule="auto"/>
        <w:jc w:val="both"/>
        <w:rPr>
          <w:rFonts w:eastAsia="Times New Roman"/>
          <w:color w:val="FF0000"/>
          <w:lang w:eastAsia="pl-PL"/>
        </w:rPr>
      </w:pPr>
      <w:r w:rsidRPr="00BB0E24">
        <w:rPr>
          <w:rFonts w:eastAsia="Times New Roman"/>
          <w:color w:val="FF0000"/>
          <w:lang w:eastAsia="pl-PL"/>
        </w:rPr>
        <w:t>Przedsiębiorcy, którzy nie są zobowiązani do sporządzania sprawozdań finansowych nie muszą wypełniać pkt. 9 oświadczenia.</w:t>
      </w:r>
    </w:p>
    <w:p w:rsidR="00DB7C34" w:rsidRDefault="00DB7C34" w:rsidP="00DB7C34">
      <w:pPr>
        <w:shd w:val="clear" w:color="auto" w:fill="FFFFFF"/>
        <w:spacing w:after="0" w:line="240" w:lineRule="auto"/>
        <w:rPr>
          <w:rFonts w:eastAsia="Times New Roman"/>
          <w:color w:val="FF0000"/>
          <w:lang w:eastAsia="pl-PL"/>
        </w:rPr>
      </w:pPr>
    </w:p>
    <w:p w:rsidR="00DB7C34" w:rsidRPr="00BB0E24" w:rsidRDefault="00DB7C34" w:rsidP="00DB7C34">
      <w:pPr>
        <w:shd w:val="clear" w:color="auto" w:fill="FFFFFF"/>
        <w:spacing w:after="0" w:line="240" w:lineRule="auto"/>
        <w:rPr>
          <w:rFonts w:eastAsia="Times New Roman"/>
          <w:color w:val="FF0000"/>
          <w:lang w:eastAsia="pl-PL"/>
        </w:rPr>
      </w:pPr>
      <w:r w:rsidRPr="00BB0E24">
        <w:rPr>
          <w:rFonts w:eastAsia="Times New Roman"/>
          <w:color w:val="FF0000"/>
          <w:lang w:eastAsia="pl-PL"/>
        </w:rPr>
        <w:t>Wyrażone w euro wielkości dotyczące rocznych obrotów oraz rocznej sumy bilansowej przelicza się na złote według średniego kursu ogłoszonego przez Narodowy Bank Polski w ostatnim dniu roku obrotowego do określenia statusu przedsiębiorcy. Średni kurs ogłoszony przez NBP w dniu:</w:t>
      </w:r>
    </w:p>
    <w:p w:rsidR="00DB7C34" w:rsidRPr="00BB0E24" w:rsidRDefault="00DB7C34" w:rsidP="00DB7C34">
      <w:pPr>
        <w:shd w:val="clear" w:color="auto" w:fill="FFFFFF"/>
        <w:spacing w:after="0" w:line="240" w:lineRule="auto"/>
        <w:rPr>
          <w:rFonts w:eastAsia="Times New Roman"/>
          <w:color w:val="FF0000"/>
          <w:lang w:eastAsia="pl-PL"/>
        </w:rPr>
      </w:pPr>
      <w:r w:rsidRPr="00BB0E24">
        <w:rPr>
          <w:rFonts w:eastAsia="Times New Roman"/>
          <w:color w:val="FF0000"/>
          <w:lang w:eastAsia="pl-PL"/>
        </w:rPr>
        <w:t>- 31.12.2019 r. - 4,2585;</w:t>
      </w:r>
    </w:p>
    <w:p w:rsidR="00DB7C34" w:rsidRPr="00BB0E24" w:rsidRDefault="00DB7C34" w:rsidP="00DB7C34">
      <w:pPr>
        <w:shd w:val="clear" w:color="auto" w:fill="FFFFFF"/>
        <w:spacing w:after="0" w:line="240" w:lineRule="auto"/>
        <w:rPr>
          <w:rFonts w:eastAsia="Times New Roman"/>
          <w:color w:val="FF0000"/>
          <w:lang w:eastAsia="pl-PL"/>
        </w:rPr>
      </w:pPr>
      <w:r w:rsidRPr="00BB0E24">
        <w:rPr>
          <w:rFonts w:eastAsia="Times New Roman"/>
          <w:color w:val="FF0000"/>
          <w:lang w:eastAsia="pl-PL"/>
        </w:rPr>
        <w:t>- 31.12.2018 r. – 4,3000;</w:t>
      </w:r>
    </w:p>
    <w:p w:rsidR="00DB7C34" w:rsidRPr="00BB0E24" w:rsidRDefault="00DB7C34" w:rsidP="00DB7C34">
      <w:pPr>
        <w:shd w:val="clear" w:color="auto" w:fill="FFFFFF"/>
        <w:spacing w:after="0" w:line="240" w:lineRule="auto"/>
        <w:rPr>
          <w:rFonts w:eastAsia="Times New Roman"/>
          <w:color w:val="FF0000"/>
          <w:lang w:eastAsia="pl-PL"/>
        </w:rPr>
      </w:pPr>
      <w:r w:rsidRPr="00BB0E24">
        <w:rPr>
          <w:rFonts w:eastAsia="Times New Roman"/>
          <w:color w:val="FF0000"/>
          <w:lang w:eastAsia="pl-PL"/>
        </w:rPr>
        <w:t>- 29.12.2017 r. – 4,1709;</w:t>
      </w:r>
    </w:p>
    <w:p w:rsidR="00BB0E24" w:rsidRPr="00BB0E24" w:rsidRDefault="00BB0E24" w:rsidP="00BB0E24">
      <w:pPr>
        <w:spacing w:after="0" w:line="240" w:lineRule="auto"/>
        <w:jc w:val="both"/>
        <w:rPr>
          <w:rFonts w:eastAsia="Times New Roman"/>
          <w:color w:val="FF0000"/>
          <w:lang w:eastAsia="pl-PL"/>
        </w:rPr>
      </w:pPr>
    </w:p>
    <w:p w:rsidR="00593F0E" w:rsidRPr="00BB0E24" w:rsidRDefault="00BB0E24" w:rsidP="00D457F4">
      <w:pPr>
        <w:spacing w:after="0" w:line="240" w:lineRule="auto"/>
        <w:jc w:val="both"/>
        <w:rPr>
          <w:rFonts w:eastAsia="Times New Roman"/>
          <w:color w:val="FF0000"/>
          <w:lang w:eastAsia="pl-PL"/>
        </w:rPr>
      </w:pPr>
      <w:r w:rsidRPr="00BB0E24">
        <w:rPr>
          <w:rFonts w:eastAsia="Times New Roman"/>
          <w:b/>
          <w:color w:val="FF0000"/>
          <w:lang w:eastAsia="pl-PL"/>
        </w:rPr>
        <w:t xml:space="preserve">Pkt. 10 – 14 </w:t>
      </w:r>
      <w:r>
        <w:rPr>
          <w:rFonts w:eastAsia="Times New Roman"/>
          <w:b/>
          <w:color w:val="FF0000"/>
          <w:lang w:eastAsia="pl-PL"/>
        </w:rPr>
        <w:t>–</w:t>
      </w:r>
      <w:r w:rsidRPr="00BB0E24">
        <w:rPr>
          <w:rFonts w:eastAsia="Times New Roman"/>
          <w:b/>
          <w:color w:val="FF0000"/>
          <w:lang w:eastAsia="pl-PL"/>
        </w:rPr>
        <w:t xml:space="preserve"> </w:t>
      </w:r>
      <w:r>
        <w:rPr>
          <w:rFonts w:eastAsia="Times New Roman"/>
          <w:color w:val="FF0000"/>
          <w:lang w:eastAsia="pl-PL"/>
        </w:rPr>
        <w:t xml:space="preserve">należy odpowiedzieć „tak” lub „nie” na pytania wskazane w punktach. Zaznaczenie odpowiedzi „tak” na jedno z pytań określonych w pkt. 10-14 </w:t>
      </w:r>
      <w:r w:rsidR="00DB7C34">
        <w:rPr>
          <w:rFonts w:eastAsia="Times New Roman"/>
          <w:color w:val="FF0000"/>
          <w:lang w:eastAsia="pl-PL"/>
        </w:rPr>
        <w:t xml:space="preserve">ma wpływ na wielkość przedsiębiorstwa i rodzaj powiązania (partnerstwo, powiązanie) z innym przedsiębiorstwem. </w:t>
      </w:r>
    </w:p>
    <w:p w:rsidR="00287F4A" w:rsidRPr="000C1CA7" w:rsidRDefault="00287F4A" w:rsidP="00D457F4">
      <w:pPr>
        <w:spacing w:after="0" w:line="240" w:lineRule="auto"/>
        <w:jc w:val="both"/>
        <w:rPr>
          <w:rFonts w:eastAsia="Times New Roman"/>
          <w:color w:val="00B050"/>
          <w:lang w:eastAsia="pl-PL"/>
        </w:rPr>
      </w:pPr>
    </w:p>
    <w:p w:rsidR="000C1CA7" w:rsidRPr="00D130AE" w:rsidRDefault="000C1CA7" w:rsidP="00D457F4">
      <w:pPr>
        <w:spacing w:after="0" w:line="240" w:lineRule="auto"/>
        <w:jc w:val="both"/>
        <w:rPr>
          <w:rFonts w:eastAsia="Times New Roman"/>
          <w:lang w:eastAsia="pl-PL"/>
        </w:rPr>
      </w:pPr>
    </w:p>
    <w:p w:rsidR="00DB7C34" w:rsidRDefault="00D457F4" w:rsidP="00DB7C34">
      <w:pPr>
        <w:numPr>
          <w:ilvl w:val="0"/>
          <w:numId w:val="1"/>
        </w:numPr>
        <w:spacing w:after="0" w:line="240" w:lineRule="auto"/>
        <w:ind w:left="0" w:firstLine="0"/>
        <w:jc w:val="both"/>
        <w:rPr>
          <w:rFonts w:eastAsia="Times New Roman"/>
          <w:lang w:eastAsia="pl-PL"/>
        </w:rPr>
      </w:pPr>
      <w:r w:rsidRPr="00D130AE">
        <w:rPr>
          <w:rFonts w:eastAsia="Times New Roman"/>
          <w:b/>
          <w:lang w:eastAsia="pl-PL"/>
        </w:rPr>
        <w:t>Formularz Identyfikacji Finansowej</w:t>
      </w:r>
      <w:r w:rsidR="00053593" w:rsidRPr="006B62D2">
        <w:rPr>
          <w:rFonts w:eastAsia="Times New Roman"/>
          <w:lang w:eastAsia="pl-PL"/>
        </w:rPr>
        <w:t>,</w:t>
      </w:r>
      <w:r w:rsidR="00053593">
        <w:rPr>
          <w:rFonts w:eastAsia="Times New Roman"/>
          <w:b/>
          <w:lang w:eastAsia="pl-PL"/>
        </w:rPr>
        <w:t xml:space="preserve"> </w:t>
      </w:r>
    </w:p>
    <w:p w:rsidR="00DB7C34" w:rsidRDefault="00DB7C34" w:rsidP="00DB7C34">
      <w:pPr>
        <w:spacing w:after="0" w:line="240" w:lineRule="auto"/>
        <w:jc w:val="both"/>
        <w:rPr>
          <w:rFonts w:eastAsia="Times New Roman"/>
          <w:b/>
          <w:lang w:eastAsia="pl-PL"/>
        </w:rPr>
      </w:pPr>
    </w:p>
    <w:p w:rsidR="00D457F4" w:rsidRPr="00DB7C34" w:rsidRDefault="00DB7C34" w:rsidP="00DB7C34">
      <w:pPr>
        <w:spacing w:after="0" w:line="240" w:lineRule="auto"/>
        <w:jc w:val="both"/>
        <w:rPr>
          <w:rFonts w:eastAsia="Times New Roman"/>
          <w:color w:val="FF0000"/>
          <w:lang w:eastAsia="pl-PL"/>
        </w:rPr>
      </w:pPr>
      <w:r w:rsidRPr="00DB7C34">
        <w:rPr>
          <w:rFonts w:eastAsia="Times New Roman"/>
          <w:color w:val="FF0000"/>
          <w:lang w:eastAsia="pl-PL"/>
        </w:rPr>
        <w:t xml:space="preserve">W formularzu należy wskazać </w:t>
      </w:r>
      <w:r w:rsidR="00053593" w:rsidRPr="00DB7C34">
        <w:rPr>
          <w:rFonts w:eastAsia="Times New Roman"/>
          <w:color w:val="FF0000"/>
          <w:lang w:eastAsia="pl-PL"/>
        </w:rPr>
        <w:t xml:space="preserve"> n</w:t>
      </w:r>
      <w:r w:rsidR="006B62D2" w:rsidRPr="00DB7C34">
        <w:rPr>
          <w:rFonts w:eastAsia="Times New Roman"/>
          <w:color w:val="FF0000"/>
          <w:lang w:eastAsia="pl-PL"/>
        </w:rPr>
        <w:t>ume</w:t>
      </w:r>
      <w:r w:rsidR="00053593" w:rsidRPr="00DB7C34">
        <w:rPr>
          <w:rFonts w:eastAsia="Times New Roman"/>
          <w:color w:val="FF0000"/>
          <w:lang w:eastAsia="pl-PL"/>
        </w:rPr>
        <w:t>r rachunku, na który ma być przekazane dofinansowanie</w:t>
      </w:r>
      <w:r w:rsidRPr="00DB7C34">
        <w:rPr>
          <w:rFonts w:eastAsia="Times New Roman"/>
          <w:color w:val="FF0000"/>
          <w:lang w:eastAsia="pl-PL"/>
        </w:rPr>
        <w:t xml:space="preserve">. Nie ma obowiązku wyodrębnienia rachunku bankowego dla dotacji, może być to rachunek bankowy wnioskodawcy. </w:t>
      </w:r>
    </w:p>
    <w:p w:rsidR="00DB7C34" w:rsidRDefault="00DB7C34" w:rsidP="00890BBA">
      <w:pPr>
        <w:spacing w:after="0" w:line="240" w:lineRule="auto"/>
        <w:jc w:val="both"/>
        <w:rPr>
          <w:rFonts w:eastAsia="Times New Roman"/>
          <w:bCs/>
          <w:lang w:eastAsia="pl-PL"/>
        </w:rPr>
      </w:pPr>
    </w:p>
    <w:p w:rsidR="00890BBA" w:rsidRDefault="00993252" w:rsidP="00890BBA">
      <w:pPr>
        <w:spacing w:after="0" w:line="240" w:lineRule="auto"/>
        <w:jc w:val="both"/>
        <w:rPr>
          <w:rFonts w:eastAsia="Times New Roman"/>
          <w:lang w:eastAsia="pl-PL"/>
        </w:rPr>
      </w:pPr>
      <w:r w:rsidRPr="00993252">
        <w:rPr>
          <w:rFonts w:eastAsia="Times New Roman"/>
          <w:color w:val="FF0000"/>
          <w:lang w:eastAsia="pl-PL"/>
        </w:rPr>
        <w:t>Ponadto d</w:t>
      </w:r>
      <w:r w:rsidR="006B62D2" w:rsidRPr="00DB7C34">
        <w:rPr>
          <w:rFonts w:eastAsia="Times New Roman"/>
          <w:color w:val="FF0000"/>
          <w:lang w:eastAsia="pl-PL"/>
        </w:rPr>
        <w:t>o formularza należy dołączyć dokument (np. zaświadczenie banku, kopię umowy z bankiem, wyciąg z konta bankowego), potwierdzający, że wskazany w formularzu rachunek należy do Wnioskodawcy</w:t>
      </w:r>
      <w:r w:rsidR="00D457F4" w:rsidRPr="00DB7C34">
        <w:rPr>
          <w:rFonts w:eastAsia="Times New Roman"/>
          <w:color w:val="FF0000"/>
          <w:lang w:eastAsia="pl-PL"/>
        </w:rPr>
        <w:t>.</w:t>
      </w:r>
    </w:p>
    <w:p w:rsidR="00DE1320" w:rsidRDefault="00DE1320" w:rsidP="00890BBA">
      <w:pPr>
        <w:spacing w:after="0" w:line="240" w:lineRule="auto"/>
        <w:jc w:val="both"/>
        <w:rPr>
          <w:rFonts w:eastAsia="Times New Roman"/>
          <w:lang w:eastAsia="pl-PL"/>
        </w:rPr>
      </w:pPr>
    </w:p>
    <w:p w:rsidR="00D457F4" w:rsidRDefault="00132E65" w:rsidP="004B76C7">
      <w:pPr>
        <w:pStyle w:val="ListParagraph"/>
        <w:numPr>
          <w:ilvl w:val="0"/>
          <w:numId w:val="1"/>
        </w:numPr>
        <w:spacing w:after="0" w:line="240" w:lineRule="auto"/>
        <w:ind w:left="0" w:firstLine="0"/>
        <w:jc w:val="both"/>
        <w:rPr>
          <w:rFonts w:eastAsia="Times New Roman"/>
          <w:lang w:eastAsia="pl-PL"/>
        </w:rPr>
      </w:pPr>
      <w:r w:rsidRPr="00890BBA">
        <w:rPr>
          <w:rFonts w:cs="Arial"/>
          <w:b/>
          <w:color w:val="000000"/>
        </w:rPr>
        <w:t>Formularz informacji przedstawianych przy ubieganiu się o pomoc rekompensującą negatywne konsekwencje ekonomiczne z powodu COVID-19</w:t>
      </w:r>
      <w:r w:rsidR="00B41E96" w:rsidRPr="00890BBA">
        <w:rPr>
          <w:rFonts w:cs="Arial"/>
          <w:b/>
          <w:color w:val="000000"/>
        </w:rPr>
        <w:t xml:space="preserve"> – </w:t>
      </w:r>
      <w:r w:rsidR="00B41E96" w:rsidRPr="00890BBA">
        <w:rPr>
          <w:rFonts w:eastAsia="Times New Roman"/>
          <w:lang w:eastAsia="pl-PL"/>
        </w:rPr>
        <w:t>wzór dostępny na stronie internetowej DIP pod ogłoszeniem o naborze wniosków</w:t>
      </w:r>
      <w:r w:rsidR="005C4F12" w:rsidRPr="00890BBA">
        <w:rPr>
          <w:rFonts w:eastAsia="Times New Roman"/>
          <w:lang w:eastAsia="pl-PL"/>
        </w:rPr>
        <w:t>.</w:t>
      </w:r>
    </w:p>
    <w:p w:rsidR="003D2F6A" w:rsidRDefault="003D2F6A" w:rsidP="00CD40D8">
      <w:pPr>
        <w:spacing w:after="0" w:line="240" w:lineRule="auto"/>
        <w:jc w:val="both"/>
        <w:rPr>
          <w:rFonts w:eastAsia="Times New Roman"/>
          <w:color w:val="FF0000"/>
          <w:lang w:eastAsia="pl-PL"/>
        </w:rPr>
      </w:pPr>
    </w:p>
    <w:p w:rsidR="003D2F6A" w:rsidRDefault="003D2F6A" w:rsidP="00CD40D8">
      <w:pPr>
        <w:spacing w:after="0" w:line="240" w:lineRule="auto"/>
        <w:jc w:val="both"/>
        <w:rPr>
          <w:rFonts w:eastAsia="Times New Roman"/>
          <w:color w:val="FF0000"/>
          <w:lang w:eastAsia="pl-PL"/>
        </w:rPr>
      </w:pPr>
      <w:r>
        <w:rPr>
          <w:rFonts w:eastAsia="Times New Roman"/>
          <w:color w:val="FF0000"/>
          <w:lang w:eastAsia="pl-PL"/>
        </w:rPr>
        <w:t>Pkt. A – w przypadku spółki cywilnej, należy wypełnić tylko pkt. A podając dane spółki cywilnej. Nie należy wypełniać pkt. A1 Formularza.</w:t>
      </w:r>
    </w:p>
    <w:p w:rsidR="003D2F6A" w:rsidRDefault="003D2F6A" w:rsidP="00CD40D8">
      <w:pPr>
        <w:spacing w:after="0" w:line="240" w:lineRule="auto"/>
        <w:jc w:val="both"/>
        <w:rPr>
          <w:rFonts w:eastAsia="Times New Roman"/>
          <w:color w:val="FF0000"/>
          <w:lang w:eastAsia="pl-PL"/>
        </w:rPr>
      </w:pPr>
    </w:p>
    <w:p w:rsidR="003D2F6A" w:rsidRDefault="003D2F6A" w:rsidP="00CD40D8">
      <w:pPr>
        <w:spacing w:after="0" w:line="240" w:lineRule="auto"/>
        <w:jc w:val="both"/>
        <w:rPr>
          <w:rFonts w:eastAsia="Times New Roman"/>
          <w:color w:val="FF0000"/>
          <w:lang w:eastAsia="pl-PL"/>
        </w:rPr>
      </w:pPr>
      <w:r>
        <w:rPr>
          <w:rFonts w:eastAsia="Times New Roman"/>
          <w:color w:val="FF0000"/>
          <w:lang w:eastAsia="pl-PL"/>
        </w:rPr>
        <w:t xml:space="preserve">Pkt. D – </w:t>
      </w:r>
      <w:r w:rsidR="00E40E68">
        <w:rPr>
          <w:rFonts w:eastAsia="Times New Roman"/>
          <w:color w:val="FF0000"/>
          <w:lang w:eastAsia="pl-PL"/>
        </w:rPr>
        <w:t>wymieniamy każdą pomoc jaką jedno przedsiębiorstwo (wnioskodawca i przedsiębiorstwo z nim powiązane</w:t>
      </w:r>
      <w:r w:rsidR="007B0A3C">
        <w:rPr>
          <w:rFonts w:eastAsia="Times New Roman"/>
          <w:color w:val="FF0000"/>
          <w:lang w:eastAsia="pl-PL"/>
        </w:rPr>
        <w:t xml:space="preserve"> - nie bierze się pod uwagę relacji partnerstwa) </w:t>
      </w:r>
      <w:r w:rsidR="00E40E68">
        <w:rPr>
          <w:rFonts w:eastAsia="Times New Roman"/>
          <w:color w:val="FF0000"/>
          <w:lang w:eastAsia="pl-PL"/>
        </w:rPr>
        <w:t>otrzymało z tytułu COVID -19  okresie od dnia 01.01. 2020 r. do momentu złożenia dokumentów niezbędnych do podpisania umowy o dofinansowanie. W</w:t>
      </w:r>
      <w:r>
        <w:rPr>
          <w:rFonts w:eastAsia="Times New Roman"/>
          <w:color w:val="FF0000"/>
          <w:lang w:eastAsia="pl-PL"/>
        </w:rPr>
        <w:t xml:space="preserve"> przypadku braku miejsca na wpisanie każdej pomocy jaką jeden przedsiębiorca otrzymał z powodu COVID -19, przedsiębiorca może poszerzyć komórki Formularza. </w:t>
      </w:r>
      <w:r w:rsidR="001A3E57">
        <w:rPr>
          <w:rFonts w:eastAsia="Times New Roman"/>
          <w:color w:val="FF0000"/>
          <w:lang w:eastAsia="pl-PL"/>
        </w:rPr>
        <w:t>Każdą z pomocy należy wymienić w punktach.</w:t>
      </w:r>
      <w:r>
        <w:rPr>
          <w:rFonts w:eastAsia="Times New Roman"/>
          <w:color w:val="FF0000"/>
          <w:lang w:eastAsia="pl-PL"/>
        </w:rPr>
        <w:t xml:space="preserve"> </w:t>
      </w:r>
    </w:p>
    <w:p w:rsidR="002546A3" w:rsidRDefault="002546A3" w:rsidP="00CD40D8">
      <w:pPr>
        <w:spacing w:after="0" w:line="240" w:lineRule="auto"/>
        <w:jc w:val="both"/>
        <w:rPr>
          <w:rFonts w:asciiTheme="minorHAnsi" w:eastAsia="Times New Roman" w:hAnsiTheme="minorHAnsi" w:cs="Calibri"/>
          <w:color w:val="00B050"/>
          <w:lang w:eastAsia="pl-PL"/>
        </w:rPr>
      </w:pPr>
    </w:p>
    <w:p w:rsidR="001A3E57" w:rsidRPr="001A3E57" w:rsidRDefault="001A3E57" w:rsidP="001A3E57">
      <w:pPr>
        <w:spacing w:after="0"/>
        <w:rPr>
          <w:rFonts w:eastAsia="Times New Roman"/>
          <w:color w:val="FF0000"/>
          <w:kern w:val="1"/>
        </w:rPr>
      </w:pPr>
      <w:r w:rsidRPr="001A3E57">
        <w:rPr>
          <w:rFonts w:eastAsia="Times New Roman"/>
          <w:color w:val="FF0000"/>
          <w:kern w:val="1"/>
        </w:rPr>
        <w:t>„</w:t>
      </w:r>
      <w:r w:rsidRPr="001A3E57">
        <w:rPr>
          <w:rFonts w:eastAsia="Times New Roman"/>
          <w:b/>
          <w:color w:val="FF0000"/>
          <w:kern w:val="1"/>
        </w:rPr>
        <w:t>Jedno przedsiębiorstwo</w:t>
      </w:r>
      <w:r w:rsidRPr="001A3E57">
        <w:rPr>
          <w:rFonts w:eastAsia="Times New Roman"/>
          <w:color w:val="FF0000"/>
          <w:kern w:val="1"/>
        </w:rPr>
        <w:t xml:space="preserve">” w rozumieniu art. 3 ust.3 Załącznika I do rozporządzenia 651/2014  obejmuje wszystkie jednostki gospodarcze, które są ze sobą </w:t>
      </w:r>
      <w:r w:rsidRPr="001A3E57">
        <w:rPr>
          <w:rFonts w:eastAsia="Times New Roman"/>
          <w:b/>
          <w:color w:val="FF0000"/>
          <w:kern w:val="1"/>
          <w:u w:val="single"/>
        </w:rPr>
        <w:t>powiązane</w:t>
      </w:r>
      <w:r w:rsidRPr="001A3E57">
        <w:rPr>
          <w:rFonts w:eastAsia="Times New Roman"/>
          <w:color w:val="FF0000"/>
          <w:kern w:val="1"/>
        </w:rPr>
        <w:t xml:space="preserve"> co najmniej jednym z następujących stosunków: </w:t>
      </w:r>
    </w:p>
    <w:p w:rsidR="001A3E57" w:rsidRPr="001A3E57" w:rsidRDefault="001A3E57" w:rsidP="001A3E57">
      <w:pPr>
        <w:autoSpaceDE w:val="0"/>
        <w:autoSpaceDN w:val="0"/>
        <w:adjustRightInd w:val="0"/>
        <w:spacing w:after="0"/>
        <w:rPr>
          <w:rFonts w:eastAsia="Times New Roman"/>
          <w:color w:val="FF0000"/>
          <w:kern w:val="1"/>
        </w:rPr>
      </w:pPr>
      <w:r w:rsidRPr="001A3E57">
        <w:rPr>
          <w:rFonts w:eastAsia="Times New Roman"/>
          <w:color w:val="FF0000"/>
          <w:kern w:val="1"/>
        </w:rPr>
        <w:t>a) przedsiębiorstwo ma większość praw głosu w innym przedsiębiorstwie w roli udziałowca/akcjonariusza lub członka;</w:t>
      </w:r>
    </w:p>
    <w:p w:rsidR="001A3E57" w:rsidRPr="001A3E57" w:rsidRDefault="001A3E57" w:rsidP="001A3E57">
      <w:pPr>
        <w:autoSpaceDE w:val="0"/>
        <w:autoSpaceDN w:val="0"/>
        <w:adjustRightInd w:val="0"/>
        <w:spacing w:after="0"/>
        <w:rPr>
          <w:color w:val="FF0000"/>
        </w:rPr>
      </w:pPr>
      <w:r w:rsidRPr="001A3E57">
        <w:rPr>
          <w:color w:val="FF0000"/>
        </w:rPr>
        <w:t>b) przedsiębiorstwo ma prawo wyznaczyć lub odwołać większość członków organu  administracyjnego, zarządzającego lub nadzorczego innego przedsiębiorstwa;</w:t>
      </w:r>
    </w:p>
    <w:p w:rsidR="001A3E57" w:rsidRPr="001A3E57" w:rsidRDefault="001A3E57" w:rsidP="001A3E57">
      <w:pPr>
        <w:autoSpaceDE w:val="0"/>
        <w:autoSpaceDN w:val="0"/>
        <w:adjustRightInd w:val="0"/>
        <w:spacing w:after="0"/>
        <w:rPr>
          <w:color w:val="FF0000"/>
        </w:rPr>
      </w:pPr>
      <w:r w:rsidRPr="001A3E57">
        <w:rPr>
          <w:color w:val="FF0000"/>
        </w:rPr>
        <w:t>c) przedsiębiorstwo ma prawo wywierać dominujący wpływ na inne przedsiębiorstwo na podstawie umowy zawartej z tym przedsiębiorstwem lub postanowień w jego statucie lub umowie spółki;</w:t>
      </w:r>
    </w:p>
    <w:p w:rsidR="001A3E57" w:rsidRPr="001A3E57" w:rsidRDefault="001A3E57" w:rsidP="001A3E57">
      <w:pPr>
        <w:autoSpaceDE w:val="0"/>
        <w:autoSpaceDN w:val="0"/>
        <w:adjustRightInd w:val="0"/>
        <w:spacing w:after="0"/>
        <w:rPr>
          <w:color w:val="FF0000"/>
        </w:rPr>
      </w:pPr>
      <w:r w:rsidRPr="001A3E57">
        <w:rPr>
          <w:color w:val="FF0000"/>
        </w:rPr>
        <w:t>d) 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1A3E57" w:rsidRPr="001A3E57" w:rsidRDefault="001A3E57" w:rsidP="001A3E57">
      <w:pPr>
        <w:autoSpaceDE w:val="0"/>
        <w:autoSpaceDN w:val="0"/>
        <w:adjustRightInd w:val="0"/>
        <w:spacing w:after="0"/>
        <w:rPr>
          <w:color w:val="FF0000"/>
        </w:rPr>
      </w:pPr>
    </w:p>
    <w:p w:rsidR="001A3E57" w:rsidRPr="001A3E57" w:rsidRDefault="001A3E57" w:rsidP="001A3E57">
      <w:pPr>
        <w:autoSpaceDE w:val="0"/>
        <w:autoSpaceDN w:val="0"/>
        <w:adjustRightInd w:val="0"/>
        <w:spacing w:after="0"/>
        <w:rPr>
          <w:color w:val="FF0000"/>
        </w:rPr>
      </w:pPr>
      <w:r w:rsidRPr="001A3E57">
        <w:rPr>
          <w:color w:val="FF0000"/>
        </w:rPr>
        <w:t>Zakłada się, że wpływ dominujący nie istnieje, jeżeli inwestorzy wymienieni w ust. 2 akapit drugi rozporządzenia 651/2014 nie angażują się bezpośrednio lub pośrednio w zarządzanie danym przedsiębiorstwem, bez uszczerbku dla ich praw jako udziałowców/akcjonariuszy.</w:t>
      </w:r>
    </w:p>
    <w:p w:rsidR="001A3E57" w:rsidRPr="001A3E57" w:rsidRDefault="001A3E57" w:rsidP="001A3E57">
      <w:pPr>
        <w:autoSpaceDE w:val="0"/>
        <w:autoSpaceDN w:val="0"/>
        <w:adjustRightInd w:val="0"/>
        <w:spacing w:after="0"/>
        <w:rPr>
          <w:color w:val="FF0000"/>
        </w:rPr>
      </w:pPr>
    </w:p>
    <w:p w:rsidR="001A3E57" w:rsidRPr="001A3E57" w:rsidRDefault="001A3E57" w:rsidP="001A3E57">
      <w:pPr>
        <w:autoSpaceDE w:val="0"/>
        <w:autoSpaceDN w:val="0"/>
        <w:adjustRightInd w:val="0"/>
        <w:spacing w:after="0"/>
        <w:rPr>
          <w:color w:val="FF0000"/>
        </w:rPr>
      </w:pPr>
      <w:r w:rsidRPr="001A3E57">
        <w:rPr>
          <w:color w:val="FF0000"/>
        </w:rPr>
        <w:t>Przedsiębiorstwa, które pozostają w jednym ze związków opisanych w lit a-d za pośrednictwem co najmniej jednego przedsiębiorstwa, lub jednego z inwestorów, o których mowa w ust. 2 rozporządzenia 651/2014, również uznaje się za powiązane.</w:t>
      </w:r>
    </w:p>
    <w:p w:rsidR="001A3E57" w:rsidRPr="001A3E57" w:rsidRDefault="001A3E57" w:rsidP="001A3E57">
      <w:pPr>
        <w:autoSpaceDE w:val="0"/>
        <w:autoSpaceDN w:val="0"/>
        <w:adjustRightInd w:val="0"/>
        <w:spacing w:after="0"/>
        <w:rPr>
          <w:color w:val="FF0000"/>
        </w:rPr>
      </w:pPr>
    </w:p>
    <w:p w:rsidR="001A3E57" w:rsidRPr="001A3E57" w:rsidRDefault="001A3E57" w:rsidP="001A3E57">
      <w:pPr>
        <w:autoSpaceDE w:val="0"/>
        <w:autoSpaceDN w:val="0"/>
        <w:adjustRightInd w:val="0"/>
        <w:spacing w:after="0"/>
        <w:rPr>
          <w:color w:val="FF0000"/>
        </w:rPr>
      </w:pPr>
      <w:r w:rsidRPr="001A3E57">
        <w:rPr>
          <w:color w:val="FF0000"/>
        </w:rPr>
        <w:t>Przedsiębiorstwa pozostające w jednym z takich związków za pośrednictwem osoby fizycznej lub grupy osób fizycznych działających wspólnie również uznaje się za przedsiębiorstwa powiązane, jeżeli prowadzą one swoją działalność lub część działalności na tym samym rynku właściwym lub rynkach pokrewnych.</w:t>
      </w:r>
    </w:p>
    <w:p w:rsidR="001A3E57" w:rsidRPr="001A3E57" w:rsidRDefault="001A3E57" w:rsidP="001A3E57">
      <w:pPr>
        <w:autoSpaceDE w:val="0"/>
        <w:autoSpaceDN w:val="0"/>
        <w:adjustRightInd w:val="0"/>
        <w:spacing w:after="0"/>
        <w:rPr>
          <w:color w:val="FF0000"/>
        </w:rPr>
      </w:pPr>
    </w:p>
    <w:p w:rsidR="001A3E57" w:rsidRPr="001A3E57" w:rsidRDefault="001A3E57" w:rsidP="001A3E57">
      <w:pPr>
        <w:autoSpaceDE w:val="0"/>
        <w:autoSpaceDN w:val="0"/>
        <w:adjustRightInd w:val="0"/>
        <w:spacing w:after="0"/>
        <w:rPr>
          <w:color w:val="FF0000"/>
        </w:rPr>
      </w:pPr>
      <w:r w:rsidRPr="001A3E57">
        <w:rPr>
          <w:color w:val="FF0000"/>
        </w:rPr>
        <w:t>Za „rynek pokrewny” uważa się rynek dla danego produktu lub usługi znajdujący się bezpośrednio na wyższym lub niższym szczeblu rynku w stosunku do rynku właściwego.</w:t>
      </w:r>
    </w:p>
    <w:p w:rsidR="001A3E57" w:rsidRPr="001A3E57" w:rsidRDefault="001A3E57" w:rsidP="001A3E57">
      <w:pPr>
        <w:spacing w:after="0"/>
        <w:rPr>
          <w:rFonts w:eastAsia="Times New Roman"/>
          <w:color w:val="FF0000"/>
          <w:kern w:val="1"/>
        </w:rPr>
      </w:pPr>
    </w:p>
    <w:p w:rsidR="001A3E57" w:rsidRPr="001A3E57" w:rsidRDefault="001A3E57" w:rsidP="001A3E57">
      <w:pPr>
        <w:spacing w:after="0"/>
        <w:rPr>
          <w:color w:val="FF0000"/>
        </w:rPr>
      </w:pPr>
      <w:r w:rsidRPr="001A3E57">
        <w:rPr>
          <w:color w:val="FF0000"/>
        </w:rPr>
        <w:t xml:space="preserve">Należy pamiętać, że w ujęciu prawa unijnego, pojęcie przedsiębiorstwa jest rozumiane bardzo szeroko. Obejmuje ono bowiem swoim zakresem każdy podmiot prowadzący działalność gospodarczą, niezależnie od jego formy prawnej oraz statusu nadanego mu przez prawo krajowe (zgodnie z art. 1 zał. nr 1 do rozporządzenia 651/2014). </w:t>
      </w:r>
    </w:p>
    <w:p w:rsidR="001A3E57" w:rsidRDefault="001A3E57" w:rsidP="001A3E57">
      <w:pPr>
        <w:rPr>
          <w:color w:val="FF0000"/>
        </w:rPr>
      </w:pPr>
      <w:r w:rsidRPr="001A3E57">
        <w:rPr>
          <w:color w:val="FF0000"/>
        </w:rPr>
        <w:t xml:space="preserve">Przy czym dla uznania, że dany podmiot prowadzi działalność gospodarczą wystarczy stwierdzenie, zgodnie z orzecznictwem Trybunału Sprawiedliwości Unii Europejskiej, że oferuje on towary lub usługi na danym rynku, niezależnie czy jego działalność jest nastawiona na zysk. </w:t>
      </w:r>
    </w:p>
    <w:p w:rsidR="00CB13EF" w:rsidRPr="00E40E68" w:rsidRDefault="00CB13EF" w:rsidP="001A3E57">
      <w:pPr>
        <w:rPr>
          <w:color w:val="FF0000"/>
        </w:rPr>
      </w:pPr>
      <w:r w:rsidRPr="00E40E68">
        <w:rPr>
          <w:color w:val="FF0000"/>
        </w:rPr>
        <w:t xml:space="preserve">Do ustalania dostępnego limitu należy uwzględniać jedynie pomoc z sekcji 3.1 udzielaną przez władze polskie (jeżeli </w:t>
      </w:r>
      <w:r w:rsidR="00E40E68">
        <w:rPr>
          <w:color w:val="FF0000"/>
        </w:rPr>
        <w:t xml:space="preserve">jeden </w:t>
      </w:r>
      <w:r w:rsidRPr="00E40E68">
        <w:rPr>
          <w:color w:val="FF0000"/>
        </w:rPr>
        <w:t>przedsiębiorca otrzymał pomoc z sekcji 3.1 w innym państwie członkowskim, nie wlicza się jej do przysługującego mu limitu 800 tys. EUR/120 tys. EUR/100 tys. EUR). Jeśli udzielenie tej pomocy któremukolwiek z członków grupy skutkowałoby przekroczeniem ww. limitu, pomoc nie może być udzielona lub – jeszcze przed jej przyznaniem - może zostać pomniejszona tak, aby jej wartość mieściła się w dostępnym limicie.</w:t>
      </w:r>
    </w:p>
    <w:p w:rsidR="00D457F4" w:rsidRPr="00437CBE" w:rsidRDefault="00D457F4" w:rsidP="00D457F4">
      <w:pPr>
        <w:spacing w:after="0" w:line="240" w:lineRule="auto"/>
        <w:rPr>
          <w:rFonts w:asciiTheme="minorHAnsi" w:eastAsia="Times New Roman" w:hAnsiTheme="minorHAnsi"/>
          <w:lang w:eastAsia="pl-PL"/>
        </w:rPr>
      </w:pPr>
    </w:p>
    <w:p w:rsidR="00FF3E19" w:rsidRDefault="00D457F4" w:rsidP="004B76C7">
      <w:pPr>
        <w:numPr>
          <w:ilvl w:val="0"/>
          <w:numId w:val="1"/>
        </w:numPr>
        <w:spacing w:after="0" w:line="240" w:lineRule="auto"/>
        <w:ind w:left="0" w:firstLine="0"/>
        <w:jc w:val="both"/>
        <w:rPr>
          <w:rFonts w:eastAsia="Times New Roman"/>
          <w:lang w:eastAsia="pl-PL"/>
        </w:rPr>
      </w:pPr>
      <w:r w:rsidRPr="00530FE5">
        <w:rPr>
          <w:rFonts w:asciiTheme="minorHAnsi" w:eastAsia="Times New Roman" w:hAnsiTheme="minorHAnsi"/>
          <w:b/>
          <w:lang w:eastAsia="pl-PL"/>
        </w:rPr>
        <w:t xml:space="preserve">Oświadczenie dotyczące ubiegania się o środki z innych źródeł na sfinansowanie wydatków objętych przedkładanym projektem </w:t>
      </w:r>
      <w:r w:rsidR="00530FE5">
        <w:rPr>
          <w:rFonts w:asciiTheme="minorHAnsi" w:eastAsia="Times New Roman" w:hAnsiTheme="minorHAnsi"/>
          <w:b/>
          <w:lang w:eastAsia="pl-PL"/>
        </w:rPr>
        <w:t xml:space="preserve">– </w:t>
      </w:r>
      <w:r w:rsidR="00530FE5" w:rsidRPr="00530FE5">
        <w:rPr>
          <w:rFonts w:asciiTheme="minorHAnsi" w:eastAsia="Times New Roman" w:hAnsiTheme="minorHAnsi"/>
          <w:lang w:eastAsia="pl-PL"/>
        </w:rPr>
        <w:t xml:space="preserve">wzór dostępny na stronie internetowej DIP </w:t>
      </w:r>
      <w:r w:rsidR="00292D03" w:rsidRPr="00B41E96">
        <w:rPr>
          <w:rFonts w:eastAsia="Times New Roman"/>
          <w:lang w:eastAsia="pl-PL"/>
        </w:rPr>
        <w:t>pod ogłoszeniem o naborze wniosków</w:t>
      </w:r>
      <w:r w:rsidR="00292D03">
        <w:rPr>
          <w:rFonts w:eastAsia="Times New Roman"/>
          <w:lang w:eastAsia="pl-PL"/>
        </w:rPr>
        <w:t>.</w:t>
      </w:r>
    </w:p>
    <w:p w:rsidR="00FF3E19" w:rsidRDefault="00FF3E19" w:rsidP="001A3E57"/>
    <w:p w:rsidR="001A3E57" w:rsidRPr="00D1671C" w:rsidRDefault="001A3E57" w:rsidP="00D1671C">
      <w:pPr>
        <w:spacing w:after="0"/>
        <w:rPr>
          <w:color w:val="FF0000"/>
        </w:rPr>
      </w:pPr>
      <w:r w:rsidRPr="00D1671C">
        <w:rPr>
          <w:color w:val="FF0000"/>
        </w:rPr>
        <w:t xml:space="preserve">W oświadczeniu należy zaznaczyć, że wnioskodawca nie ubiega się o dofinansowanie z innych źródeł publicznych na wydatki </w:t>
      </w:r>
      <w:r w:rsidR="00D1671C" w:rsidRPr="00D1671C">
        <w:rPr>
          <w:color w:val="FF0000"/>
        </w:rPr>
        <w:t xml:space="preserve">objęte projektem. </w:t>
      </w:r>
    </w:p>
    <w:p w:rsidR="00D1671C" w:rsidRDefault="00D1671C" w:rsidP="00D1671C">
      <w:pPr>
        <w:spacing w:after="0"/>
        <w:jc w:val="both"/>
        <w:rPr>
          <w:color w:val="FF0000"/>
        </w:rPr>
      </w:pPr>
      <w:r w:rsidRPr="00D1671C">
        <w:rPr>
          <w:color w:val="FF0000"/>
        </w:rPr>
        <w:t xml:space="preserve">Należy pamiętać, że </w:t>
      </w:r>
      <w:r>
        <w:rPr>
          <w:color w:val="FF0000"/>
        </w:rPr>
        <w:t xml:space="preserve">wnioskodawca we wniosku o dofinansowanie nie wskazuje konkretnych wydatków, na które otrzymuje wsparcie. Przedmiotem wsparcia są koszty obrotowe niezbędne do utrzymania działalności gospodarczej wnioskodawcy. </w:t>
      </w:r>
    </w:p>
    <w:p w:rsidR="00F37908" w:rsidRDefault="00F37908" w:rsidP="00D1671C">
      <w:pPr>
        <w:spacing w:after="0"/>
        <w:jc w:val="both"/>
        <w:rPr>
          <w:color w:val="FF0000"/>
        </w:rPr>
      </w:pPr>
      <w:r>
        <w:rPr>
          <w:color w:val="FF0000"/>
        </w:rPr>
        <w:t>Nie jest możliwe sfinansowanie tego samego wydatku z dwóch różnych źródeł.</w:t>
      </w:r>
    </w:p>
    <w:p w:rsidR="00D1671C" w:rsidRDefault="00D1671C" w:rsidP="00D1671C">
      <w:pPr>
        <w:spacing w:after="0"/>
        <w:jc w:val="both"/>
      </w:pPr>
    </w:p>
    <w:p w:rsidR="00FF3E19" w:rsidRPr="00FF3E19" w:rsidRDefault="00FF3E19" w:rsidP="004B76C7">
      <w:pPr>
        <w:numPr>
          <w:ilvl w:val="0"/>
          <w:numId w:val="1"/>
        </w:numPr>
        <w:spacing w:after="0" w:line="240" w:lineRule="auto"/>
        <w:ind w:left="0" w:firstLine="0"/>
        <w:jc w:val="both"/>
        <w:rPr>
          <w:rFonts w:eastAsia="Times New Roman"/>
          <w:lang w:eastAsia="pl-PL"/>
        </w:rPr>
      </w:pPr>
      <w:r w:rsidRPr="00203373">
        <w:rPr>
          <w:rFonts w:asciiTheme="minorHAnsi" w:hAnsiTheme="minorHAnsi"/>
          <w:b/>
        </w:rPr>
        <w:t>Oświadczenie, że na dzień 31 grudnia 2019 r. lub na dzień złożenia wniosku Wnioskodawca nie zalega z płatnościami podatków i składek na ZUS/KRUS</w:t>
      </w:r>
      <w:r w:rsidR="001E1B6B">
        <w:rPr>
          <w:rFonts w:asciiTheme="minorHAnsi" w:hAnsiTheme="minorHAnsi"/>
          <w:b/>
        </w:rPr>
        <w:t>/US</w:t>
      </w:r>
      <w:r w:rsidRPr="00FF3E19">
        <w:rPr>
          <w:rFonts w:asciiTheme="minorHAnsi" w:hAnsiTheme="minorHAnsi"/>
        </w:rPr>
        <w:t xml:space="preserve"> </w:t>
      </w:r>
      <w:r w:rsidR="008C7637">
        <w:rPr>
          <w:rFonts w:asciiTheme="minorHAnsi" w:hAnsiTheme="minorHAnsi"/>
        </w:rPr>
        <w:t xml:space="preserve"> - </w:t>
      </w:r>
      <w:r w:rsidR="008C7637" w:rsidRPr="00530FE5">
        <w:rPr>
          <w:rFonts w:asciiTheme="minorHAnsi" w:eastAsia="Times New Roman" w:hAnsiTheme="minorHAnsi"/>
          <w:lang w:eastAsia="pl-PL"/>
        </w:rPr>
        <w:t xml:space="preserve">wzór dostępny na stronie internetowej DIP </w:t>
      </w:r>
      <w:r w:rsidR="008C7637" w:rsidRPr="00B41E96">
        <w:rPr>
          <w:rFonts w:eastAsia="Times New Roman"/>
          <w:lang w:eastAsia="pl-PL"/>
        </w:rPr>
        <w:t>pod ogłoszeniem o naborze wniosków</w:t>
      </w:r>
      <w:r w:rsidR="008C7637">
        <w:rPr>
          <w:rFonts w:eastAsia="Times New Roman"/>
          <w:lang w:eastAsia="pl-PL"/>
        </w:rPr>
        <w:t>.</w:t>
      </w:r>
      <w:r w:rsidRPr="00FF3E19">
        <w:rPr>
          <w:rFonts w:asciiTheme="minorHAnsi" w:hAnsiTheme="minorHAnsi"/>
        </w:rPr>
        <w:t>*</w:t>
      </w:r>
    </w:p>
    <w:p w:rsidR="00FF3E19" w:rsidRDefault="00FF3E19" w:rsidP="00FF3E19">
      <w:pPr>
        <w:spacing w:after="0" w:line="240" w:lineRule="auto"/>
        <w:jc w:val="both"/>
        <w:rPr>
          <w:rFonts w:asciiTheme="minorHAnsi" w:hAnsiTheme="minorHAnsi" w:cstheme="minorHAnsi"/>
          <w:sz w:val="18"/>
          <w:szCs w:val="18"/>
        </w:rPr>
      </w:pPr>
      <w:r>
        <w:rPr>
          <w:rFonts w:asciiTheme="minorHAnsi" w:hAnsiTheme="minorHAnsi"/>
        </w:rPr>
        <w:t>*</w:t>
      </w:r>
      <w:r>
        <w:rPr>
          <w:rFonts w:asciiTheme="minorHAnsi" w:hAnsiTheme="minorHAnsi" w:cstheme="minorHAnsi"/>
        </w:rPr>
        <w:t xml:space="preserve"> </w:t>
      </w:r>
      <w:r>
        <w:rPr>
          <w:rFonts w:asciiTheme="minorHAnsi" w:eastAsia="Bookman Old Style" w:hAnsiTheme="minorHAnsi" w:cs="Bookman Old Style"/>
          <w:sz w:val="18"/>
          <w:szCs w:val="18"/>
        </w:rPr>
        <w:t>przy czym: (i) rozłożenie płatności na raty lub jej odroczenie, lub (ii) zaleganie z płatnościami podatków i składek na ubezpieczenia społeczne nieprzekraczające trzykrotności wartości opłaty pobieranej przez operatora wyznaczonego w rozumieniu</w:t>
      </w:r>
      <w:r>
        <w:rPr>
          <w:rFonts w:asciiTheme="minorHAnsi" w:hAnsiTheme="minorHAnsi" w:cstheme="minorHAnsi"/>
          <w:sz w:val="18"/>
          <w:szCs w:val="18"/>
        </w:rPr>
        <w:t xml:space="preserve"> ustawy z dnia 23 listopada 2012 r. – Prawo pocztowe za traktowanie przesyłki listowej jako przesyłki poleconej (aktualnie 8,70), nie jest uznawane za zaległość.</w:t>
      </w:r>
    </w:p>
    <w:p w:rsidR="001A3E57" w:rsidRDefault="001A3E57" w:rsidP="004C0710">
      <w:pPr>
        <w:spacing w:after="0" w:line="240" w:lineRule="auto"/>
        <w:jc w:val="both"/>
        <w:rPr>
          <w:rFonts w:eastAsia="Times New Roman"/>
          <w:lang w:eastAsia="pl-PL"/>
        </w:rPr>
      </w:pPr>
    </w:p>
    <w:p w:rsidR="001A3E57" w:rsidRDefault="001A3E57" w:rsidP="004C0710">
      <w:pPr>
        <w:spacing w:after="0" w:line="240" w:lineRule="auto"/>
        <w:jc w:val="both"/>
        <w:rPr>
          <w:rFonts w:eastAsia="Times New Roman"/>
          <w:color w:val="FF0000"/>
          <w:lang w:eastAsia="pl-PL"/>
        </w:rPr>
      </w:pPr>
      <w:r>
        <w:rPr>
          <w:rFonts w:eastAsia="Times New Roman"/>
          <w:color w:val="FF0000"/>
          <w:lang w:eastAsia="pl-PL"/>
        </w:rPr>
        <w:t xml:space="preserve">Oświadczenie podpisuje wnioskodawca. </w:t>
      </w:r>
    </w:p>
    <w:p w:rsidR="00D457F4" w:rsidRPr="008C7637" w:rsidRDefault="004C0710" w:rsidP="00D457F4">
      <w:pPr>
        <w:spacing w:after="0" w:line="240" w:lineRule="auto"/>
        <w:jc w:val="both"/>
        <w:rPr>
          <w:rFonts w:eastAsia="Times New Roman"/>
          <w:color w:val="FF0000"/>
          <w:lang w:eastAsia="pl-PL"/>
        </w:rPr>
      </w:pPr>
      <w:r w:rsidRPr="001A3E57">
        <w:rPr>
          <w:rFonts w:eastAsia="Times New Roman"/>
          <w:color w:val="FF0000"/>
          <w:lang w:eastAsia="pl-PL"/>
        </w:rPr>
        <w:lastRenderedPageBreak/>
        <w:t>W przypadku, gdy Wnioskodawcą są wspólnicy spółki cywilnej lub spółka jawna, należy przedłożyć oświadczenia dla wszystkich wspólników oraz dla spółki.</w:t>
      </w:r>
    </w:p>
    <w:p w:rsidR="006454D9" w:rsidRPr="006454D9" w:rsidRDefault="006454D9" w:rsidP="00D457F4">
      <w:pPr>
        <w:spacing w:after="0" w:line="240" w:lineRule="auto"/>
        <w:jc w:val="both"/>
        <w:rPr>
          <w:rFonts w:eastAsia="Times New Roman"/>
          <w:b/>
          <w:color w:val="FF0000"/>
          <w:lang w:eastAsia="pl-PL"/>
        </w:rPr>
      </w:pPr>
    </w:p>
    <w:p w:rsidR="007C4BAF" w:rsidRPr="007C4BAF" w:rsidRDefault="007C4BAF" w:rsidP="004B76C7">
      <w:pPr>
        <w:pStyle w:val="ListParagraph"/>
        <w:numPr>
          <w:ilvl w:val="0"/>
          <w:numId w:val="1"/>
        </w:numPr>
        <w:spacing w:after="0" w:line="240" w:lineRule="auto"/>
        <w:ind w:left="426"/>
        <w:jc w:val="both"/>
        <w:rPr>
          <w:rFonts w:eastAsia="Times New Roman"/>
          <w:lang w:eastAsia="pl-PL"/>
        </w:rPr>
      </w:pPr>
      <w:r w:rsidRPr="00203373">
        <w:rPr>
          <w:rFonts w:eastAsia="Times New Roman"/>
          <w:b/>
          <w:lang w:eastAsia="pl-PL"/>
        </w:rPr>
        <w:t>Oświadczenie o wywiązywaniu się z obowiązku wnoszenia opłat za korzystanie ze środowiska</w:t>
      </w:r>
      <w:r w:rsidR="008C7637">
        <w:rPr>
          <w:rFonts w:eastAsia="Times New Roman"/>
          <w:lang w:eastAsia="pl-PL"/>
        </w:rPr>
        <w:t xml:space="preserve"> (jeśli dotyczy) - </w:t>
      </w:r>
      <w:r w:rsidR="008C7637" w:rsidRPr="00530FE5">
        <w:rPr>
          <w:rFonts w:eastAsia="Times New Roman"/>
          <w:lang w:eastAsia="pl-PL"/>
        </w:rPr>
        <w:t xml:space="preserve">wzór dostępny na stronie internetowej DIP </w:t>
      </w:r>
      <w:r w:rsidR="008C7637" w:rsidRPr="00B41E96">
        <w:rPr>
          <w:rFonts w:eastAsia="Times New Roman"/>
          <w:lang w:eastAsia="pl-PL"/>
        </w:rPr>
        <w:t>pod ogłoszeniem o naborze wniosków</w:t>
      </w:r>
      <w:r w:rsidR="008C7637">
        <w:rPr>
          <w:rFonts w:eastAsia="Times New Roman"/>
          <w:lang w:eastAsia="pl-PL"/>
        </w:rPr>
        <w:t>.</w:t>
      </w:r>
    </w:p>
    <w:p w:rsidR="00D1671C" w:rsidRDefault="00D1671C" w:rsidP="007C4BAF">
      <w:pPr>
        <w:spacing w:after="0" w:line="240" w:lineRule="auto"/>
        <w:contextualSpacing/>
        <w:jc w:val="both"/>
        <w:rPr>
          <w:rFonts w:eastAsia="Times New Roman"/>
          <w:b/>
          <w:bCs/>
          <w:u w:val="single"/>
          <w:lang w:eastAsia="pl-PL"/>
        </w:rPr>
      </w:pPr>
    </w:p>
    <w:p w:rsidR="007C4BAF" w:rsidRPr="00D1671C" w:rsidRDefault="007C4BAF" w:rsidP="007C4BAF">
      <w:pPr>
        <w:spacing w:after="0" w:line="240" w:lineRule="auto"/>
        <w:contextualSpacing/>
        <w:jc w:val="both"/>
        <w:rPr>
          <w:rFonts w:eastAsia="Times New Roman"/>
          <w:color w:val="FF0000"/>
          <w:u w:val="single"/>
          <w:lang w:eastAsia="pl-PL"/>
        </w:rPr>
      </w:pPr>
      <w:r w:rsidRPr="00D1671C">
        <w:rPr>
          <w:rFonts w:eastAsia="Times New Roman"/>
          <w:b/>
          <w:bCs/>
          <w:color w:val="FF0000"/>
          <w:u w:val="single"/>
          <w:lang w:eastAsia="pl-PL"/>
        </w:rPr>
        <w:t>Uwaga:</w:t>
      </w:r>
      <w:r w:rsidRPr="00D1671C">
        <w:rPr>
          <w:rFonts w:eastAsia="Times New Roman"/>
          <w:color w:val="FF0000"/>
          <w:lang w:eastAsia="pl-PL"/>
        </w:rPr>
        <w:t xml:space="preserve"> Opłaty za korzystanie ze środowiska wnosi się za:</w:t>
      </w:r>
    </w:p>
    <w:p w:rsidR="007C4BAF" w:rsidRPr="00D1671C" w:rsidRDefault="007C4BAF" w:rsidP="007C4BAF">
      <w:pPr>
        <w:spacing w:after="0" w:line="240" w:lineRule="auto"/>
        <w:contextualSpacing/>
        <w:jc w:val="both"/>
        <w:rPr>
          <w:rFonts w:eastAsia="Times New Roman"/>
          <w:color w:val="FF0000"/>
          <w:lang w:eastAsia="pl-PL"/>
        </w:rPr>
      </w:pPr>
      <w:r w:rsidRPr="00D1671C">
        <w:rPr>
          <w:rFonts w:eastAsia="Times New Roman"/>
          <w:color w:val="FF0000"/>
          <w:lang w:eastAsia="pl-PL"/>
        </w:rPr>
        <w:t xml:space="preserve">·         wprowadzanie gazów lub pyłów do powietrza (środki transportu, ogrzewanie, wszelkiego rodzaju technologie powodujące emisję do powietrza jak np. spawanie, lakierowanie, klejenie itp.), </w:t>
      </w:r>
    </w:p>
    <w:p w:rsidR="007C4BAF" w:rsidRPr="00D1671C" w:rsidRDefault="007C4BAF" w:rsidP="007C4BAF">
      <w:pPr>
        <w:spacing w:after="0" w:line="240" w:lineRule="auto"/>
        <w:contextualSpacing/>
        <w:jc w:val="both"/>
        <w:rPr>
          <w:rFonts w:eastAsia="Times New Roman"/>
          <w:color w:val="FF0000"/>
          <w:lang w:eastAsia="pl-PL"/>
        </w:rPr>
      </w:pPr>
      <w:r w:rsidRPr="00D1671C">
        <w:rPr>
          <w:rFonts w:eastAsia="Times New Roman"/>
          <w:color w:val="FF0000"/>
          <w:lang w:eastAsia="pl-PL"/>
        </w:rPr>
        <w:t xml:space="preserve">·         wprowadzanie ścieków do wód lub do ziemi w tym za wody roztopowe i opadowe pochodzące z powierzchni zanieczyszczonych (utwardzone place, parkingi ulice, itp.), </w:t>
      </w:r>
    </w:p>
    <w:p w:rsidR="007C4BAF" w:rsidRPr="00D1671C" w:rsidRDefault="007C4BAF" w:rsidP="007C4BAF">
      <w:pPr>
        <w:spacing w:after="0" w:line="240" w:lineRule="auto"/>
        <w:contextualSpacing/>
        <w:jc w:val="both"/>
        <w:rPr>
          <w:rFonts w:eastAsia="Times New Roman"/>
          <w:color w:val="FF0000"/>
          <w:lang w:eastAsia="pl-PL"/>
        </w:rPr>
      </w:pPr>
      <w:r w:rsidRPr="00D1671C">
        <w:rPr>
          <w:rFonts w:eastAsia="Times New Roman"/>
          <w:color w:val="FF0000"/>
          <w:lang w:eastAsia="pl-PL"/>
        </w:rPr>
        <w:t xml:space="preserve">·         pobór wód z ujęć własnych, </w:t>
      </w:r>
    </w:p>
    <w:p w:rsidR="006062F1" w:rsidRPr="00D1671C" w:rsidRDefault="007C4BAF" w:rsidP="007C4BAF">
      <w:pPr>
        <w:spacing w:after="0" w:line="240" w:lineRule="auto"/>
        <w:contextualSpacing/>
        <w:jc w:val="both"/>
        <w:rPr>
          <w:rFonts w:eastAsia="Times New Roman"/>
          <w:color w:val="FF0000"/>
          <w:lang w:eastAsia="pl-PL"/>
        </w:rPr>
      </w:pPr>
      <w:r w:rsidRPr="00D1671C">
        <w:rPr>
          <w:rFonts w:eastAsia="Times New Roman"/>
          <w:color w:val="FF0000"/>
          <w:lang w:eastAsia="pl-PL"/>
        </w:rPr>
        <w:t>składowanie odpadów.</w:t>
      </w:r>
    </w:p>
    <w:p w:rsidR="006454D9" w:rsidRDefault="006454D9" w:rsidP="007C4BAF">
      <w:pPr>
        <w:spacing w:after="0" w:line="240" w:lineRule="auto"/>
        <w:contextualSpacing/>
        <w:jc w:val="both"/>
        <w:rPr>
          <w:rFonts w:eastAsia="Times New Roman"/>
          <w:lang w:eastAsia="pl-PL"/>
        </w:rPr>
      </w:pPr>
    </w:p>
    <w:p w:rsidR="006454D9" w:rsidRDefault="00D1671C" w:rsidP="00B75A44">
      <w:pPr>
        <w:rPr>
          <w:rFonts w:eastAsia="Times New Roman"/>
          <w:color w:val="FF0000"/>
          <w:lang w:eastAsia="pl-PL"/>
        </w:rPr>
      </w:pPr>
      <w:r w:rsidRPr="00D1671C">
        <w:rPr>
          <w:rFonts w:eastAsia="Times New Roman"/>
          <w:color w:val="FF0000"/>
          <w:lang w:eastAsia="pl-PL"/>
        </w:rPr>
        <w:t xml:space="preserve">Oświadczenie składa każdy z wnioskodawców. W oświadczeniu należy </w:t>
      </w:r>
      <w:r>
        <w:rPr>
          <w:rFonts w:eastAsia="Times New Roman"/>
          <w:color w:val="FF0000"/>
          <w:lang w:eastAsia="pl-PL"/>
        </w:rPr>
        <w:t xml:space="preserve">wskazać czy wnioskodawca </w:t>
      </w:r>
      <w:r w:rsidRPr="00D1671C">
        <w:rPr>
          <w:rFonts w:eastAsia="Times New Roman"/>
          <w:color w:val="FF0000"/>
          <w:lang w:eastAsia="pl-PL"/>
        </w:rPr>
        <w:t>wywiązuję się z obowiązku lub nie podlega obowiązkowi wnoszenia opłat za korzystanie ze środowiska.</w:t>
      </w:r>
    </w:p>
    <w:p w:rsidR="007C4BAF" w:rsidRPr="00FF3E19" w:rsidRDefault="007C4BAF" w:rsidP="007C4BAF">
      <w:pPr>
        <w:spacing w:after="0" w:line="240" w:lineRule="auto"/>
        <w:contextualSpacing/>
        <w:jc w:val="both"/>
        <w:rPr>
          <w:rFonts w:eastAsia="Times New Roman"/>
          <w:lang w:eastAsia="pl-PL"/>
        </w:rPr>
      </w:pPr>
    </w:p>
    <w:p w:rsidR="00D457F4" w:rsidRPr="00D130AE" w:rsidRDefault="00D457F4" w:rsidP="004B76C7">
      <w:pPr>
        <w:numPr>
          <w:ilvl w:val="0"/>
          <w:numId w:val="1"/>
        </w:numPr>
        <w:spacing w:after="0" w:line="240" w:lineRule="auto"/>
        <w:ind w:left="0" w:firstLine="0"/>
        <w:contextualSpacing/>
        <w:jc w:val="both"/>
        <w:rPr>
          <w:rFonts w:eastAsia="Times New Roman"/>
          <w:lang w:eastAsia="pl-PL"/>
        </w:rPr>
      </w:pPr>
      <w:r w:rsidRPr="00D130AE">
        <w:rPr>
          <w:rFonts w:eastAsia="Times New Roman"/>
          <w:b/>
          <w:lang w:eastAsia="pl-PL"/>
        </w:rPr>
        <w:t>Wykaz osób uprawnionych do wykonywania w imieniu Beneficjenta czynności związanych z realizacją Projektu w ramach SL2014</w:t>
      </w:r>
      <w:r w:rsidR="00293028">
        <w:rPr>
          <w:rFonts w:eastAsia="Times New Roman"/>
          <w:lang w:eastAsia="pl-PL"/>
        </w:rPr>
        <w:t xml:space="preserve"> </w:t>
      </w:r>
    </w:p>
    <w:p w:rsidR="00293028" w:rsidRDefault="00293028" w:rsidP="00D457F4">
      <w:pPr>
        <w:spacing w:after="0" w:line="240" w:lineRule="auto"/>
        <w:jc w:val="both"/>
        <w:rPr>
          <w:rFonts w:eastAsia="Times New Roman"/>
          <w:lang w:eastAsia="pl-PL"/>
        </w:rPr>
      </w:pPr>
    </w:p>
    <w:p w:rsidR="00D457F4" w:rsidRDefault="00D457F4" w:rsidP="00D457F4">
      <w:pPr>
        <w:spacing w:after="0" w:line="240" w:lineRule="auto"/>
        <w:jc w:val="both"/>
        <w:rPr>
          <w:rFonts w:eastAsia="Times New Roman"/>
          <w:lang w:eastAsia="pl-PL"/>
        </w:rPr>
      </w:pPr>
      <w:r w:rsidRPr="00293028">
        <w:rPr>
          <w:rFonts w:eastAsia="Times New Roman"/>
          <w:color w:val="FF0000"/>
          <w:lang w:eastAsia="pl-PL"/>
        </w:rPr>
        <w:t xml:space="preserve">Wzór wniosku </w:t>
      </w:r>
      <w:r w:rsidR="00292D03" w:rsidRPr="00293028">
        <w:rPr>
          <w:rFonts w:eastAsia="Times New Roman"/>
          <w:color w:val="FF0000"/>
          <w:lang w:eastAsia="pl-PL"/>
        </w:rPr>
        <w:t>dostępny</w:t>
      </w:r>
      <w:r w:rsidRPr="00293028">
        <w:rPr>
          <w:rFonts w:eastAsia="Times New Roman"/>
          <w:color w:val="FF0000"/>
          <w:lang w:eastAsia="pl-PL"/>
        </w:rPr>
        <w:t xml:space="preserve"> na stronie internetowej DIP</w:t>
      </w:r>
      <w:r w:rsidR="00292D03" w:rsidRPr="00293028">
        <w:rPr>
          <w:rFonts w:eastAsia="Times New Roman"/>
          <w:color w:val="FF0000"/>
          <w:lang w:eastAsia="pl-PL"/>
        </w:rPr>
        <w:t xml:space="preserve"> pod ogłoszeniem o naborze wniosków.</w:t>
      </w:r>
    </w:p>
    <w:p w:rsidR="002C5D4F" w:rsidRDefault="002C5D4F" w:rsidP="00D457F4">
      <w:pPr>
        <w:spacing w:after="0" w:line="240" w:lineRule="auto"/>
        <w:jc w:val="both"/>
        <w:rPr>
          <w:rFonts w:eastAsia="Times New Roman"/>
          <w:lang w:eastAsia="pl-PL"/>
        </w:rPr>
      </w:pPr>
    </w:p>
    <w:p w:rsidR="00B75A44" w:rsidRDefault="00B75A44" w:rsidP="00D457F4">
      <w:pPr>
        <w:spacing w:after="0" w:line="240" w:lineRule="auto"/>
        <w:jc w:val="both"/>
        <w:rPr>
          <w:rFonts w:eastAsia="Times New Roman"/>
          <w:color w:val="FF0000"/>
          <w:lang w:eastAsia="pl-PL"/>
        </w:rPr>
      </w:pPr>
      <w:r w:rsidRPr="00B75A44">
        <w:rPr>
          <w:rFonts w:eastAsia="Times New Roman"/>
          <w:color w:val="FF0000"/>
          <w:lang w:eastAsia="pl-PL"/>
        </w:rPr>
        <w:t xml:space="preserve">W wykazie </w:t>
      </w:r>
      <w:r>
        <w:rPr>
          <w:rFonts w:eastAsia="Times New Roman"/>
          <w:color w:val="FF0000"/>
          <w:lang w:eastAsia="pl-PL"/>
        </w:rPr>
        <w:t xml:space="preserve">wpisujemy dane wszystkich osób, które będą uprawnione do wykonywania w imieniu Beneficjenta czynności związanych z realizacją projektu w ramach systemu SL2014. </w:t>
      </w:r>
    </w:p>
    <w:p w:rsidR="00B75A44" w:rsidRDefault="00B75A44" w:rsidP="00D457F4">
      <w:pPr>
        <w:spacing w:after="0" w:line="240" w:lineRule="auto"/>
        <w:jc w:val="both"/>
        <w:rPr>
          <w:rFonts w:eastAsia="Times New Roman"/>
          <w:color w:val="FF0000"/>
          <w:lang w:eastAsia="pl-PL"/>
        </w:rPr>
      </w:pPr>
      <w:r>
        <w:rPr>
          <w:rFonts w:eastAsia="Times New Roman"/>
          <w:color w:val="FF0000"/>
          <w:lang w:eastAsia="pl-PL"/>
        </w:rPr>
        <w:t>W dokumencie nie wpisujemy nr załącznika i nr umowy. Dane te będą uzupełnione przez DIP.</w:t>
      </w:r>
    </w:p>
    <w:p w:rsidR="00B75A44" w:rsidRDefault="00B75A44" w:rsidP="00D457F4">
      <w:pPr>
        <w:spacing w:after="0" w:line="240" w:lineRule="auto"/>
        <w:jc w:val="both"/>
        <w:rPr>
          <w:rFonts w:eastAsia="Times New Roman"/>
          <w:color w:val="FF0000"/>
          <w:lang w:eastAsia="pl-PL"/>
        </w:rPr>
      </w:pPr>
    </w:p>
    <w:p w:rsidR="00293028" w:rsidRDefault="00B75A44" w:rsidP="00D457F4">
      <w:pPr>
        <w:spacing w:after="0" w:line="240" w:lineRule="auto"/>
        <w:jc w:val="both"/>
        <w:rPr>
          <w:rFonts w:eastAsia="Times New Roman"/>
          <w:color w:val="FF0000"/>
          <w:lang w:eastAsia="pl-PL"/>
        </w:rPr>
      </w:pPr>
      <w:r>
        <w:rPr>
          <w:rFonts w:eastAsia="Times New Roman"/>
          <w:color w:val="FF0000"/>
          <w:lang w:eastAsia="pl-PL"/>
        </w:rPr>
        <w:t>Ponadto wnioskodawca dla każdej z osób wymienionych w wykazie zobowiązany jest dostarczyć wypełniony wniosek o nadanie</w:t>
      </w:r>
      <w:r w:rsidR="00293028">
        <w:rPr>
          <w:rFonts w:eastAsia="Times New Roman"/>
          <w:color w:val="FF0000"/>
          <w:lang w:eastAsia="pl-PL"/>
        </w:rPr>
        <w:t>/zmianę/wycofanie</w:t>
      </w:r>
      <w:r>
        <w:rPr>
          <w:rFonts w:eastAsia="Times New Roman"/>
          <w:color w:val="FF0000"/>
          <w:lang w:eastAsia="pl-PL"/>
        </w:rPr>
        <w:t xml:space="preserve"> dostępu </w:t>
      </w:r>
      <w:r w:rsidR="00293028">
        <w:rPr>
          <w:rFonts w:eastAsia="Times New Roman"/>
          <w:color w:val="FF0000"/>
          <w:lang w:eastAsia="pl-PL"/>
        </w:rPr>
        <w:t xml:space="preserve">dla osoby uprawnionej </w:t>
      </w:r>
      <w:r>
        <w:rPr>
          <w:rFonts w:eastAsia="Times New Roman"/>
          <w:color w:val="FF0000"/>
          <w:lang w:eastAsia="pl-PL"/>
        </w:rPr>
        <w:t>do systemu SL2014.</w:t>
      </w:r>
      <w:r w:rsidR="00293028">
        <w:rPr>
          <w:rFonts w:eastAsia="Times New Roman"/>
          <w:color w:val="FF0000"/>
          <w:lang w:eastAsia="pl-PL"/>
        </w:rPr>
        <w:t xml:space="preserve"> </w:t>
      </w:r>
    </w:p>
    <w:p w:rsidR="00B75A44" w:rsidRPr="00B75A44" w:rsidRDefault="00293028" w:rsidP="00D457F4">
      <w:pPr>
        <w:spacing w:after="0" w:line="240" w:lineRule="auto"/>
        <w:jc w:val="both"/>
        <w:rPr>
          <w:rFonts w:eastAsia="Times New Roman"/>
          <w:color w:val="FF0000"/>
          <w:lang w:eastAsia="pl-PL"/>
        </w:rPr>
      </w:pPr>
      <w:r>
        <w:rPr>
          <w:rFonts w:eastAsia="Times New Roman"/>
          <w:color w:val="FF0000"/>
          <w:lang w:eastAsia="pl-PL"/>
        </w:rPr>
        <w:t>Wniosek o nadanie uprawnień należy złożyć również w  przypadku, gdy w wykazie wymieniony jest tylko i wyłącznie wnioskodawca będący osobą fizyczną prowadzącą działalność gospodarczą na podstawie wpisu do CEID.</w:t>
      </w:r>
    </w:p>
    <w:p w:rsidR="002C5D4F" w:rsidRDefault="002C5D4F" w:rsidP="00D457F4">
      <w:pPr>
        <w:spacing w:after="0" w:line="240" w:lineRule="auto"/>
        <w:jc w:val="both"/>
        <w:rPr>
          <w:rFonts w:eastAsia="Times New Roman"/>
          <w:color w:val="00B050"/>
          <w:lang w:eastAsia="pl-PL"/>
        </w:rPr>
      </w:pPr>
    </w:p>
    <w:p w:rsidR="00BC6BEE" w:rsidRPr="00BC6BEE" w:rsidRDefault="00BC6BEE" w:rsidP="00BC6BEE">
      <w:pPr>
        <w:spacing w:after="0" w:line="240" w:lineRule="auto"/>
        <w:contextualSpacing/>
        <w:jc w:val="both"/>
        <w:rPr>
          <w:rFonts w:asciiTheme="minorHAnsi" w:eastAsia="Times New Roman" w:hAnsiTheme="minorHAnsi"/>
          <w:b/>
          <w:color w:val="FF0000"/>
          <w:lang w:eastAsia="pl-PL"/>
        </w:rPr>
      </w:pPr>
      <w:r w:rsidRPr="00BC6BEE">
        <w:rPr>
          <w:rFonts w:asciiTheme="minorHAnsi" w:eastAsia="Times New Roman" w:hAnsiTheme="minorHAnsi"/>
          <w:b/>
          <w:color w:val="FF0000"/>
          <w:lang w:eastAsia="pl-PL"/>
        </w:rPr>
        <w:t>Uwaga:</w:t>
      </w:r>
    </w:p>
    <w:p w:rsidR="00BC6BEE" w:rsidRPr="00BC6BEE" w:rsidRDefault="00BC6BEE" w:rsidP="00BC6BEE">
      <w:pPr>
        <w:spacing w:after="0" w:line="240" w:lineRule="auto"/>
        <w:contextualSpacing/>
        <w:jc w:val="both"/>
        <w:rPr>
          <w:rFonts w:asciiTheme="minorHAnsi" w:eastAsia="Times New Roman" w:hAnsiTheme="minorHAnsi"/>
          <w:b/>
          <w:color w:val="FF0000"/>
          <w:lang w:eastAsia="pl-PL"/>
        </w:rPr>
      </w:pPr>
      <w:r w:rsidRPr="00BC6BEE">
        <w:rPr>
          <w:rFonts w:asciiTheme="minorHAnsi" w:eastAsia="Times New Roman" w:hAnsiTheme="minorHAnsi"/>
          <w:b/>
          <w:color w:val="FF0000"/>
          <w:lang w:eastAsia="pl-PL"/>
        </w:rPr>
        <w:t xml:space="preserve">Każdy Wnioskodawca musi posiadać profil zaufany ePUAP lub kwalifikowany podpis elektroniczny aby </w:t>
      </w:r>
      <w:r>
        <w:rPr>
          <w:rFonts w:asciiTheme="minorHAnsi" w:eastAsia="Times New Roman" w:hAnsiTheme="minorHAnsi"/>
          <w:b/>
          <w:color w:val="FF0000"/>
          <w:lang w:eastAsia="pl-PL"/>
        </w:rPr>
        <w:t xml:space="preserve">móc </w:t>
      </w:r>
      <w:r w:rsidRPr="00BC6BEE">
        <w:rPr>
          <w:rFonts w:asciiTheme="minorHAnsi" w:eastAsia="Times New Roman" w:hAnsiTheme="minorHAnsi"/>
          <w:b/>
          <w:color w:val="FF0000"/>
          <w:lang w:eastAsia="pl-PL"/>
        </w:rPr>
        <w:t>korzystać z systemu SL2014.</w:t>
      </w:r>
    </w:p>
    <w:p w:rsidR="00BC6BEE" w:rsidRPr="002C5D4F" w:rsidRDefault="00BC6BEE" w:rsidP="00D457F4">
      <w:pPr>
        <w:spacing w:after="0" w:line="240" w:lineRule="auto"/>
        <w:jc w:val="both"/>
        <w:rPr>
          <w:rFonts w:eastAsia="Times New Roman"/>
          <w:color w:val="00B050"/>
          <w:lang w:eastAsia="pl-PL"/>
        </w:rPr>
      </w:pPr>
    </w:p>
    <w:p w:rsidR="00D457F4" w:rsidRDefault="00D457F4" w:rsidP="00D457F4">
      <w:pPr>
        <w:spacing w:after="0" w:line="240" w:lineRule="auto"/>
        <w:contextualSpacing/>
        <w:jc w:val="both"/>
        <w:rPr>
          <w:rFonts w:cs="Arial"/>
        </w:rPr>
      </w:pPr>
    </w:p>
    <w:p w:rsidR="00A7431E" w:rsidRPr="00A7431E" w:rsidRDefault="00D457F4" w:rsidP="004B76C7">
      <w:pPr>
        <w:numPr>
          <w:ilvl w:val="0"/>
          <w:numId w:val="1"/>
        </w:numPr>
        <w:spacing w:after="0" w:line="240" w:lineRule="auto"/>
        <w:ind w:left="0" w:firstLine="0"/>
        <w:contextualSpacing/>
        <w:jc w:val="both"/>
        <w:rPr>
          <w:rFonts w:cs="Arial"/>
        </w:rPr>
      </w:pPr>
      <w:r w:rsidRPr="00892BA1">
        <w:rPr>
          <w:rFonts w:cs="Arial"/>
          <w:b/>
        </w:rPr>
        <w:t>Pouczenie instytucji o odpowiedzialności karnej za składanie fałszywych zez</w:t>
      </w:r>
      <w:r>
        <w:rPr>
          <w:rFonts w:cs="Arial"/>
          <w:b/>
        </w:rPr>
        <w:t>nań w związku z zawarciem umowy</w:t>
      </w:r>
      <w:r w:rsidRPr="00892BA1">
        <w:rPr>
          <w:rFonts w:cs="Arial"/>
          <w:b/>
        </w:rPr>
        <w:t xml:space="preserve"> o dofinansowanie</w:t>
      </w:r>
      <w:r>
        <w:rPr>
          <w:rFonts w:cs="Arial"/>
          <w:b/>
        </w:rPr>
        <w:t xml:space="preserve"> </w:t>
      </w:r>
    </w:p>
    <w:p w:rsidR="00A7431E" w:rsidRDefault="00A7431E" w:rsidP="00A7431E">
      <w:pPr>
        <w:spacing w:after="0" w:line="240" w:lineRule="auto"/>
        <w:contextualSpacing/>
        <w:jc w:val="both"/>
        <w:rPr>
          <w:rFonts w:cs="Arial"/>
          <w:b/>
        </w:rPr>
      </w:pPr>
    </w:p>
    <w:p w:rsidR="00845585" w:rsidRPr="00A7431E" w:rsidRDefault="00A7431E" w:rsidP="00845585">
      <w:pPr>
        <w:spacing w:after="0" w:line="240" w:lineRule="auto"/>
        <w:contextualSpacing/>
        <w:jc w:val="both"/>
        <w:rPr>
          <w:rFonts w:cs="Arial"/>
          <w:color w:val="FF0000"/>
        </w:rPr>
      </w:pPr>
      <w:r w:rsidRPr="00A7431E">
        <w:rPr>
          <w:rFonts w:eastAsia="Times New Roman"/>
          <w:color w:val="FF0000"/>
          <w:lang w:eastAsia="pl-PL"/>
        </w:rPr>
        <w:t>W</w:t>
      </w:r>
      <w:r w:rsidR="00292D03" w:rsidRPr="00A7431E">
        <w:rPr>
          <w:rFonts w:eastAsia="Times New Roman"/>
          <w:color w:val="FF0000"/>
          <w:lang w:eastAsia="pl-PL"/>
        </w:rPr>
        <w:t xml:space="preserve">zór </w:t>
      </w:r>
      <w:r w:rsidRPr="00A7431E">
        <w:rPr>
          <w:rFonts w:eastAsia="Times New Roman"/>
          <w:color w:val="FF0000"/>
          <w:lang w:eastAsia="pl-PL"/>
        </w:rPr>
        <w:t xml:space="preserve">pouczenia </w:t>
      </w:r>
      <w:r w:rsidR="00292D03" w:rsidRPr="00A7431E">
        <w:rPr>
          <w:rFonts w:eastAsia="Times New Roman"/>
          <w:color w:val="FF0000"/>
          <w:lang w:eastAsia="pl-PL"/>
        </w:rPr>
        <w:t>dostępny na stronie internetowej DIP pod ogłoszeniem o naborze wniosków</w:t>
      </w:r>
      <w:r w:rsidR="00D457F4" w:rsidRPr="00A7431E">
        <w:rPr>
          <w:rFonts w:cs="Arial"/>
          <w:color w:val="FF0000"/>
        </w:rPr>
        <w:t>.</w:t>
      </w:r>
      <w:r w:rsidR="00293028">
        <w:rPr>
          <w:rFonts w:cs="Arial"/>
          <w:color w:val="FF0000"/>
        </w:rPr>
        <w:t xml:space="preserve"> Oświadczenie podpisuje wnioskodawca zgodnie ze sposobem reprezentacji określonym w dokumencie rejestrowym lub umowie spółki cywilnej.</w:t>
      </w:r>
    </w:p>
    <w:p w:rsidR="006F3013" w:rsidRDefault="006F3013" w:rsidP="00845585">
      <w:pPr>
        <w:spacing w:after="0" w:line="240" w:lineRule="auto"/>
        <w:contextualSpacing/>
        <w:jc w:val="both"/>
        <w:rPr>
          <w:rFonts w:cs="Arial"/>
        </w:rPr>
      </w:pPr>
    </w:p>
    <w:p w:rsidR="00410CF2" w:rsidRPr="00C20D01" w:rsidRDefault="00845585" w:rsidP="004B76C7">
      <w:pPr>
        <w:numPr>
          <w:ilvl w:val="0"/>
          <w:numId w:val="1"/>
        </w:numPr>
        <w:spacing w:after="0" w:line="240" w:lineRule="auto"/>
        <w:ind w:left="0" w:firstLine="0"/>
        <w:contextualSpacing/>
        <w:jc w:val="both"/>
        <w:rPr>
          <w:rFonts w:cs="Arial"/>
        </w:rPr>
      </w:pPr>
      <w:r w:rsidRPr="00410CF2">
        <w:rPr>
          <w:rFonts w:eastAsia="Times New Roman"/>
          <w:b/>
          <w:lang w:eastAsia="pl-PL"/>
        </w:rPr>
        <w:t>Dokument (certyfikat/zezwolenie/pozwolenie) niezbędny do prowadzenia działalności gospodarczej (jeśli dotyczy)</w:t>
      </w:r>
      <w:r w:rsidR="00C20D01">
        <w:rPr>
          <w:rFonts w:eastAsia="Times New Roman"/>
          <w:b/>
          <w:lang w:eastAsia="pl-PL"/>
        </w:rPr>
        <w:t xml:space="preserve"> </w:t>
      </w:r>
      <w:r w:rsidR="00C20D01" w:rsidRPr="00C20D01">
        <w:rPr>
          <w:rFonts w:eastAsia="Times New Roman"/>
          <w:lang w:eastAsia="pl-PL"/>
        </w:rPr>
        <w:t>– kopia poświadczona za zgodność z oryginałem.</w:t>
      </w:r>
    </w:p>
    <w:p w:rsidR="00410CF2" w:rsidRDefault="00410CF2" w:rsidP="00410CF2">
      <w:pPr>
        <w:spacing w:after="0" w:line="240" w:lineRule="auto"/>
        <w:contextualSpacing/>
        <w:jc w:val="both"/>
        <w:rPr>
          <w:rFonts w:cs="Arial"/>
          <w:b/>
        </w:rPr>
      </w:pPr>
    </w:p>
    <w:p w:rsidR="006F3013" w:rsidRDefault="00293028" w:rsidP="00410CF2">
      <w:pPr>
        <w:spacing w:after="0" w:line="240" w:lineRule="auto"/>
        <w:contextualSpacing/>
        <w:jc w:val="both"/>
        <w:rPr>
          <w:rFonts w:cs="Arial"/>
          <w:color w:val="FF0000"/>
        </w:rPr>
      </w:pPr>
      <w:r w:rsidRPr="00293028">
        <w:rPr>
          <w:rFonts w:cs="Arial"/>
          <w:color w:val="FF0000"/>
        </w:rPr>
        <w:t>W przypadku, gdy</w:t>
      </w:r>
      <w:r>
        <w:rPr>
          <w:rFonts w:cs="Arial"/>
          <w:color w:val="FF0000"/>
        </w:rPr>
        <w:t xml:space="preserve"> </w:t>
      </w:r>
      <w:r w:rsidR="007C2050">
        <w:rPr>
          <w:rFonts w:cs="Arial"/>
          <w:color w:val="FF0000"/>
        </w:rPr>
        <w:t xml:space="preserve">do prowadzenia działalności gospodarczej </w:t>
      </w:r>
      <w:r w:rsidR="00CB13EF">
        <w:rPr>
          <w:rFonts w:cs="Arial"/>
          <w:color w:val="FF0000"/>
        </w:rPr>
        <w:t xml:space="preserve">(działalność reglamentowana) </w:t>
      </w:r>
      <w:r w:rsidR="007C2050">
        <w:rPr>
          <w:rFonts w:cs="Arial"/>
          <w:color w:val="FF0000"/>
        </w:rPr>
        <w:t>niezbędny jest wpis do odpowiedniego rejestru (np. biura podróży, wymagają wpisu do odpowiedniego rejestru prowadzonego przez marszałka woj. Dolnośląskiego;</w:t>
      </w:r>
      <w:r w:rsidR="008C7637">
        <w:rPr>
          <w:rFonts w:cs="Arial"/>
          <w:color w:val="FF0000"/>
        </w:rPr>
        <w:t xml:space="preserve"> określone w ustawie „</w:t>
      </w:r>
      <w:r w:rsidR="008C7637" w:rsidRPr="008C7637">
        <w:rPr>
          <w:rFonts w:cs="Arial"/>
          <w:color w:val="FF0000"/>
        </w:rPr>
        <w:t>o usługach hotelarskich</w:t>
      </w:r>
      <w:r w:rsidR="008C7637">
        <w:rPr>
          <w:rFonts w:cs="Arial"/>
          <w:color w:val="FF0000"/>
        </w:rPr>
        <w:t>”</w:t>
      </w:r>
      <w:r w:rsidR="008C7637" w:rsidRPr="008C7637">
        <w:rPr>
          <w:rFonts w:cs="Arial"/>
          <w:color w:val="FF0000"/>
        </w:rPr>
        <w:t xml:space="preserve"> </w:t>
      </w:r>
      <w:r w:rsidR="008C7637">
        <w:rPr>
          <w:rFonts w:cs="Arial"/>
          <w:color w:val="FF0000"/>
        </w:rPr>
        <w:t xml:space="preserve">obiekty hotelarskie zobowiązane są </w:t>
      </w:r>
      <w:r w:rsidR="008C7637">
        <w:rPr>
          <w:rFonts w:cs="Arial"/>
          <w:color w:val="FF0000"/>
        </w:rPr>
        <w:lastRenderedPageBreak/>
        <w:t>uzyskać wpis do ewidencji prowadzonej przez Marszałka Województwa Dolnośląskiego</w:t>
      </w:r>
      <w:r w:rsidR="007C2050">
        <w:rPr>
          <w:rFonts w:cs="Arial"/>
          <w:color w:val="FF0000"/>
        </w:rPr>
        <w:t>), lub uzyskania stosownego pozwolenia, zezwolenia,</w:t>
      </w:r>
      <w:r w:rsidR="00CB13EF">
        <w:rPr>
          <w:rFonts w:cs="Arial"/>
          <w:color w:val="FF0000"/>
        </w:rPr>
        <w:t xml:space="preserve"> koncesji (np. </w:t>
      </w:r>
      <w:r w:rsidR="008C7637">
        <w:rPr>
          <w:rFonts w:cs="Arial"/>
          <w:color w:val="FF0000"/>
        </w:rPr>
        <w:t xml:space="preserve">koncesja niezbędna jest do </w:t>
      </w:r>
      <w:r w:rsidR="00CB13EF" w:rsidRPr="00CB13EF">
        <w:rPr>
          <w:rFonts w:cs="Arial"/>
          <w:color w:val="FF0000"/>
        </w:rPr>
        <w:t>wytwarzania, przetwarzania, magazynowania, transportowania i sprzedaży paliwami i energią</w:t>
      </w:r>
      <w:r w:rsidR="00CB13EF">
        <w:rPr>
          <w:rFonts w:cs="Arial"/>
          <w:color w:val="FF0000"/>
        </w:rPr>
        <w:t>)</w:t>
      </w:r>
      <w:r w:rsidR="007C2050">
        <w:rPr>
          <w:rFonts w:cs="Arial"/>
          <w:color w:val="FF0000"/>
        </w:rPr>
        <w:t xml:space="preserve"> wnioskodawca zobowiązany jest dostarczyć </w:t>
      </w:r>
      <w:r w:rsidR="00CB13EF">
        <w:rPr>
          <w:rFonts w:cs="Arial"/>
          <w:color w:val="FF0000"/>
        </w:rPr>
        <w:t xml:space="preserve">kopię ww. dokumentu. </w:t>
      </w:r>
    </w:p>
    <w:p w:rsidR="00CB13EF" w:rsidRDefault="00CB13EF" w:rsidP="00410CF2">
      <w:pPr>
        <w:spacing w:after="0" w:line="240" w:lineRule="auto"/>
        <w:contextualSpacing/>
        <w:jc w:val="both"/>
        <w:rPr>
          <w:rFonts w:cs="Arial"/>
          <w:color w:val="FF0000"/>
        </w:rPr>
      </w:pPr>
    </w:p>
    <w:p w:rsidR="00CB13EF" w:rsidRPr="00410CF2" w:rsidRDefault="00CB13EF" w:rsidP="00410CF2">
      <w:pPr>
        <w:spacing w:after="0" w:line="240" w:lineRule="auto"/>
        <w:contextualSpacing/>
        <w:jc w:val="both"/>
        <w:rPr>
          <w:rFonts w:cs="Arial"/>
          <w:b/>
        </w:rPr>
      </w:pPr>
    </w:p>
    <w:p w:rsidR="00FF3E19" w:rsidRDefault="00C20D01" w:rsidP="004B76C7">
      <w:pPr>
        <w:numPr>
          <w:ilvl w:val="0"/>
          <w:numId w:val="1"/>
        </w:numPr>
        <w:spacing w:after="0" w:line="240" w:lineRule="auto"/>
        <w:ind w:left="0" w:firstLine="0"/>
        <w:contextualSpacing/>
        <w:jc w:val="both"/>
        <w:rPr>
          <w:rFonts w:cs="Arial"/>
        </w:rPr>
      </w:pPr>
      <w:r>
        <w:rPr>
          <w:rFonts w:eastAsia="Times New Roman"/>
          <w:b/>
          <w:lang w:eastAsia="pl-PL"/>
        </w:rPr>
        <w:t>Dokumenty potwierdzające</w:t>
      </w:r>
      <w:r w:rsidR="00845585" w:rsidRPr="00410CF2">
        <w:rPr>
          <w:rFonts w:eastAsia="Times New Roman"/>
          <w:b/>
          <w:lang w:eastAsia="pl-PL"/>
        </w:rPr>
        <w:t xml:space="preserve"> otrzymanie pomocy publi</w:t>
      </w:r>
      <w:r>
        <w:rPr>
          <w:rFonts w:eastAsia="Times New Roman"/>
          <w:b/>
          <w:lang w:eastAsia="pl-PL"/>
        </w:rPr>
        <w:t>cznej (jeśli dotyczy) związane</w:t>
      </w:r>
      <w:r w:rsidR="00845585" w:rsidRPr="00410CF2">
        <w:rPr>
          <w:rFonts w:eastAsia="Times New Roman"/>
          <w:b/>
          <w:lang w:eastAsia="pl-PL"/>
        </w:rPr>
        <w:t xml:space="preserve"> z wydatkami określonymi we wniosku o dofinansowanie</w:t>
      </w:r>
      <w:r w:rsidR="00651A28" w:rsidRPr="00410CF2">
        <w:rPr>
          <w:rFonts w:eastAsia="Times New Roman"/>
          <w:b/>
          <w:lang w:eastAsia="pl-PL"/>
        </w:rPr>
        <w:t xml:space="preserve"> – </w:t>
      </w:r>
      <w:r w:rsidR="00410CF2" w:rsidRPr="00410CF2">
        <w:rPr>
          <w:rFonts w:eastAsia="Times New Roman"/>
          <w:b/>
          <w:lang w:eastAsia="pl-PL"/>
        </w:rPr>
        <w:t xml:space="preserve">z </w:t>
      </w:r>
      <w:r w:rsidR="00651A28" w:rsidRPr="00410CF2">
        <w:rPr>
          <w:rFonts w:eastAsia="Times New Roman"/>
          <w:b/>
          <w:lang w:eastAsia="pl-PL"/>
        </w:rPr>
        <w:t>tytułu COVID-19</w:t>
      </w:r>
      <w:r w:rsidR="00845585" w:rsidRPr="00410CF2">
        <w:rPr>
          <w:rFonts w:eastAsia="Times New Roman"/>
          <w:lang w:eastAsia="pl-PL"/>
        </w:rPr>
        <w:t xml:space="preserve"> </w:t>
      </w:r>
      <w:r w:rsidRPr="00C20D01">
        <w:rPr>
          <w:rFonts w:eastAsia="Times New Roman"/>
          <w:lang w:eastAsia="pl-PL"/>
        </w:rPr>
        <w:t>(np. umowa) – kopia poświadczona</w:t>
      </w:r>
      <w:r>
        <w:rPr>
          <w:rFonts w:eastAsia="Times New Roman"/>
          <w:lang w:eastAsia="pl-PL"/>
        </w:rPr>
        <w:t xml:space="preserve"> za zgodność z oryginałem.</w:t>
      </w:r>
    </w:p>
    <w:p w:rsidR="0010783E" w:rsidRDefault="0010783E" w:rsidP="0010783E">
      <w:pPr>
        <w:spacing w:after="0" w:line="240" w:lineRule="auto"/>
        <w:contextualSpacing/>
        <w:jc w:val="both"/>
        <w:rPr>
          <w:rFonts w:cs="Arial"/>
        </w:rPr>
      </w:pPr>
    </w:p>
    <w:p w:rsidR="00CB13EF" w:rsidRDefault="00CB13EF" w:rsidP="0010783E">
      <w:pPr>
        <w:spacing w:after="0" w:line="240" w:lineRule="auto"/>
        <w:contextualSpacing/>
        <w:jc w:val="both"/>
        <w:rPr>
          <w:rFonts w:cs="Arial"/>
          <w:color w:val="FF0000"/>
        </w:rPr>
      </w:pPr>
      <w:r w:rsidRPr="00CB13EF">
        <w:rPr>
          <w:rFonts w:cs="Arial"/>
          <w:color w:val="FF0000"/>
        </w:rPr>
        <w:t xml:space="preserve">Wnioskodawca </w:t>
      </w:r>
      <w:r>
        <w:rPr>
          <w:rFonts w:cs="Arial"/>
          <w:color w:val="FF0000"/>
        </w:rPr>
        <w:t xml:space="preserve">zobowiązany jest dostarczyć kopię dokumentu potwierdzającego otrzymanie pomocy publicznej z tytułu COVID-19 tylko w przypadku, gdy pomoc ta nie jest wykazana w bazie pomocy publicznej SUDOP dostępnej na stronie UOKiK </w:t>
      </w:r>
      <w:hyperlink r:id="rId12" w:history="1">
        <w:r w:rsidRPr="009343A0">
          <w:rPr>
            <w:rStyle w:val="Hyperlink"/>
            <w:rFonts w:cs="Arial"/>
          </w:rPr>
          <w:t>https://sudop.uokik.gov.pl/search/aidBeneficiary</w:t>
        </w:r>
      </w:hyperlink>
      <w:r>
        <w:rPr>
          <w:rFonts w:cs="Arial"/>
          <w:color w:val="FF0000"/>
        </w:rPr>
        <w:t>.</w:t>
      </w:r>
    </w:p>
    <w:p w:rsidR="00CB13EF" w:rsidRDefault="009E759C" w:rsidP="0010783E">
      <w:pPr>
        <w:spacing w:after="0" w:line="240" w:lineRule="auto"/>
        <w:contextualSpacing/>
        <w:jc w:val="both"/>
        <w:rPr>
          <w:rFonts w:cs="Arial"/>
          <w:color w:val="FF0000"/>
        </w:rPr>
      </w:pPr>
      <w:r>
        <w:rPr>
          <w:rFonts w:cs="Arial"/>
          <w:color w:val="FF0000"/>
        </w:rPr>
        <w:t>W wyszukiwarce S</w:t>
      </w:r>
      <w:r w:rsidR="00CB13EF">
        <w:rPr>
          <w:rFonts w:cs="Arial"/>
          <w:color w:val="FF0000"/>
        </w:rPr>
        <w:t>UDOP należy wskazać NIP wnioskodawcy, datę udzielenia pomocy (od 01.01.2020 r), zakres pomocy (tylko pomoc rekompensująca negatywne konsekwencje ekonomiczne związane z COVID-19, udzielana w ramach limitu 800 000 euro na przedsiębiorcę).</w:t>
      </w:r>
    </w:p>
    <w:p w:rsidR="007B0A3C" w:rsidRPr="00CB13EF" w:rsidRDefault="007B0A3C" w:rsidP="0010783E">
      <w:pPr>
        <w:spacing w:after="0" w:line="240" w:lineRule="auto"/>
        <w:contextualSpacing/>
        <w:jc w:val="both"/>
        <w:rPr>
          <w:rFonts w:cs="Arial"/>
          <w:color w:val="FF0000"/>
        </w:rPr>
      </w:pPr>
      <w:r>
        <w:rPr>
          <w:rFonts w:cs="Arial"/>
          <w:color w:val="FF0000"/>
        </w:rPr>
        <w:t>W przypadku, gdy wnioskodawca otrzymał określoną pomoc z tytułu COVID -19, a pomoc ta nie jest wykazana w bazie SUDOP</w:t>
      </w:r>
      <w:r w:rsidR="00BC6BEE">
        <w:rPr>
          <w:rFonts w:cs="Arial"/>
          <w:color w:val="FF0000"/>
        </w:rPr>
        <w:t>,</w:t>
      </w:r>
      <w:r>
        <w:rPr>
          <w:rFonts w:cs="Arial"/>
          <w:color w:val="FF0000"/>
        </w:rPr>
        <w:t xml:space="preserve"> zobowiązany jest dostarczyć kopię dokumentu potwierdzającego otrzymanie takiej pomocy np. umowa, decyzja. Jeżeli wnioskodawca takiego dokumentu nie posiada zobowiązany</w:t>
      </w:r>
      <w:r w:rsidR="00BC6BEE">
        <w:rPr>
          <w:rFonts w:cs="Arial"/>
          <w:color w:val="FF0000"/>
        </w:rPr>
        <w:t xml:space="preserve"> jest dostarczyć potwierdzenie</w:t>
      </w:r>
      <w:r>
        <w:rPr>
          <w:rFonts w:cs="Arial"/>
          <w:color w:val="FF0000"/>
        </w:rPr>
        <w:t xml:space="preserve"> przelewu </w:t>
      </w:r>
      <w:r w:rsidR="00BC6BEE">
        <w:rPr>
          <w:rFonts w:cs="Arial"/>
          <w:color w:val="FF0000"/>
        </w:rPr>
        <w:t>na którym widnieć powinien nadawca przelewu, kwota i tytuł przelewu środków pieniężnych.</w:t>
      </w:r>
      <w:r>
        <w:rPr>
          <w:rFonts w:cs="Arial"/>
          <w:color w:val="FF0000"/>
        </w:rPr>
        <w:t xml:space="preserve"> </w:t>
      </w:r>
    </w:p>
    <w:p w:rsidR="00CB13EF" w:rsidRDefault="00CB13EF" w:rsidP="0010783E">
      <w:pPr>
        <w:spacing w:after="0" w:line="240" w:lineRule="auto"/>
        <w:contextualSpacing/>
        <w:jc w:val="both"/>
        <w:rPr>
          <w:rFonts w:cs="Arial"/>
          <w:b/>
          <w:color w:val="FF0000"/>
        </w:rPr>
      </w:pPr>
    </w:p>
    <w:p w:rsidR="006F3013" w:rsidRPr="0010783E" w:rsidRDefault="006F3013" w:rsidP="0010783E">
      <w:pPr>
        <w:spacing w:after="0" w:line="240" w:lineRule="auto"/>
        <w:contextualSpacing/>
        <w:jc w:val="both"/>
        <w:rPr>
          <w:rFonts w:cs="Arial"/>
        </w:rPr>
      </w:pPr>
    </w:p>
    <w:p w:rsidR="006F3013" w:rsidRPr="00C90B95" w:rsidRDefault="00872969" w:rsidP="006F3013">
      <w:pPr>
        <w:numPr>
          <w:ilvl w:val="0"/>
          <w:numId w:val="1"/>
        </w:numPr>
        <w:spacing w:after="0" w:line="240" w:lineRule="auto"/>
        <w:ind w:left="0" w:firstLine="0"/>
        <w:contextualSpacing/>
        <w:jc w:val="both"/>
        <w:rPr>
          <w:rFonts w:cs="Arial"/>
        </w:rPr>
      </w:pPr>
      <w:r w:rsidRPr="00C90B95">
        <w:rPr>
          <w:rFonts w:eastAsia="Times New Roman"/>
          <w:b/>
          <w:lang w:eastAsia="pl-PL"/>
        </w:rPr>
        <w:t>Deklaracja ZUR-DRA, ZUS-RCA uwzględniająca stan zatrudnienia na dzień 31.05.2020 r.</w:t>
      </w:r>
      <w:r w:rsidR="00C20D01" w:rsidRPr="00C90B95">
        <w:rPr>
          <w:rFonts w:eastAsia="Times New Roman"/>
          <w:b/>
          <w:lang w:eastAsia="pl-PL"/>
        </w:rPr>
        <w:t xml:space="preserve"> </w:t>
      </w:r>
    </w:p>
    <w:p w:rsidR="00C90B95" w:rsidRPr="00C90B95" w:rsidRDefault="00C90B95" w:rsidP="00C90B95">
      <w:pPr>
        <w:spacing w:after="0" w:line="240" w:lineRule="auto"/>
        <w:contextualSpacing/>
        <w:jc w:val="both"/>
        <w:rPr>
          <w:rFonts w:cs="Arial"/>
        </w:rPr>
      </w:pPr>
    </w:p>
    <w:p w:rsidR="006F3013" w:rsidRPr="00F55647" w:rsidRDefault="00F55647" w:rsidP="006F3013">
      <w:pPr>
        <w:spacing w:after="0" w:line="240" w:lineRule="auto"/>
        <w:contextualSpacing/>
        <w:jc w:val="both"/>
        <w:rPr>
          <w:rFonts w:cs="Arial"/>
          <w:color w:val="FF0000"/>
        </w:rPr>
      </w:pPr>
      <w:r>
        <w:rPr>
          <w:rFonts w:cs="Arial"/>
          <w:color w:val="FF0000"/>
        </w:rPr>
        <w:t>Należy dostarczyć deklarację</w:t>
      </w:r>
      <w:r w:rsidR="00D1659D" w:rsidRPr="00F55647">
        <w:rPr>
          <w:rFonts w:cs="Arial"/>
          <w:color w:val="FF0000"/>
        </w:rPr>
        <w:t xml:space="preserve"> za</w:t>
      </w:r>
      <w:r>
        <w:rPr>
          <w:rFonts w:cs="Arial"/>
          <w:color w:val="FF0000"/>
        </w:rPr>
        <w:t xml:space="preserve"> miesiąc maj 2020 r.</w:t>
      </w:r>
      <w:r w:rsidR="00D1659D" w:rsidRPr="00F55647">
        <w:rPr>
          <w:rFonts w:cs="Arial"/>
          <w:color w:val="FF0000"/>
        </w:rPr>
        <w:t xml:space="preserve"> </w:t>
      </w:r>
      <w:r w:rsidR="00C90B95">
        <w:rPr>
          <w:rFonts w:cs="Arial"/>
          <w:color w:val="FF0000"/>
        </w:rPr>
        <w:t xml:space="preserve">Jeżeli z deklaracji nie będzie wynikało jaki był stan zatrudniania na dzień 31.05.2020 r., na </w:t>
      </w:r>
      <w:r w:rsidR="004A2F90">
        <w:rPr>
          <w:rFonts w:cs="Arial"/>
          <w:color w:val="FF0000"/>
        </w:rPr>
        <w:t xml:space="preserve">deklaracji lub w osobnym oświadczeniu należy wskazać wielkość zatrudnienia. Dane potwierdza specjalista ds. kadr i wnioskodawca. W przypadku braku specjalisty ds. kadr sam wnioskodawca. </w:t>
      </w:r>
    </w:p>
    <w:p w:rsidR="002531EA" w:rsidRPr="00F55647" w:rsidRDefault="002531EA" w:rsidP="006F3013">
      <w:pPr>
        <w:spacing w:after="0" w:line="240" w:lineRule="auto"/>
        <w:contextualSpacing/>
        <w:jc w:val="both"/>
        <w:rPr>
          <w:rFonts w:cs="Arial"/>
          <w:color w:val="FF0000"/>
        </w:rPr>
      </w:pPr>
    </w:p>
    <w:p w:rsidR="002531EA" w:rsidRDefault="002531EA" w:rsidP="006F3013">
      <w:pPr>
        <w:spacing w:after="0" w:line="240" w:lineRule="auto"/>
        <w:contextualSpacing/>
        <w:jc w:val="both"/>
        <w:rPr>
          <w:rFonts w:cs="Arial"/>
          <w:color w:val="FF0000"/>
        </w:rPr>
      </w:pPr>
      <w:r w:rsidRPr="00F55647">
        <w:rPr>
          <w:rFonts w:cs="Arial"/>
          <w:color w:val="FF0000"/>
        </w:rPr>
        <w:t>W przypadku jednoosobowych działalności gospodarczych można dostarczyć deklaracje sprzed kilku lat (ostatnią jaką przedsiębiorstwo składało</w:t>
      </w:r>
      <w:r w:rsidR="00F55647">
        <w:rPr>
          <w:rFonts w:cs="Arial"/>
          <w:color w:val="FF0000"/>
        </w:rPr>
        <w:t xml:space="preserve"> i która jest aktualizowana z tymi samymi danymi</w:t>
      </w:r>
      <w:r w:rsidRPr="00F55647">
        <w:rPr>
          <w:rFonts w:cs="Arial"/>
          <w:color w:val="FF0000"/>
        </w:rPr>
        <w:t xml:space="preserve">) i oświadczenie o niewystąpieniu zmian w zatrudnieniu od tego czasu. </w:t>
      </w:r>
    </w:p>
    <w:p w:rsidR="00F55647" w:rsidRPr="00F55647" w:rsidRDefault="00F55647" w:rsidP="006F3013">
      <w:pPr>
        <w:spacing w:after="0" w:line="240" w:lineRule="auto"/>
        <w:contextualSpacing/>
        <w:jc w:val="both"/>
        <w:rPr>
          <w:rFonts w:cs="Arial"/>
          <w:color w:val="FF0000"/>
        </w:rPr>
      </w:pPr>
      <w:r>
        <w:rPr>
          <w:rFonts w:cs="Arial"/>
          <w:color w:val="FF0000"/>
        </w:rPr>
        <w:t>Deklaracja nie musi być potwierdzania przez ZUS.</w:t>
      </w:r>
      <w:r w:rsidR="00C90B95">
        <w:rPr>
          <w:rFonts w:cs="Arial"/>
          <w:color w:val="FF0000"/>
        </w:rPr>
        <w:t xml:space="preserve"> Dokument musi być potwierdzony za zgodność z oryginałem przez wnioskodawcę.</w:t>
      </w:r>
    </w:p>
    <w:p w:rsidR="006F3013" w:rsidRDefault="006F3013" w:rsidP="006F3013">
      <w:pPr>
        <w:spacing w:after="0" w:line="240" w:lineRule="auto"/>
        <w:contextualSpacing/>
        <w:jc w:val="both"/>
        <w:rPr>
          <w:rFonts w:cs="Arial"/>
        </w:rPr>
      </w:pPr>
    </w:p>
    <w:p w:rsidR="002C5D4F" w:rsidRPr="0010783E" w:rsidRDefault="002C5D4F" w:rsidP="0010783E">
      <w:pPr>
        <w:spacing w:after="0" w:line="240" w:lineRule="auto"/>
        <w:contextualSpacing/>
        <w:jc w:val="both"/>
        <w:rPr>
          <w:rFonts w:cs="Arial"/>
        </w:rPr>
      </w:pPr>
    </w:p>
    <w:p w:rsidR="00872969" w:rsidRPr="00FF3E19" w:rsidRDefault="00872969" w:rsidP="004B76C7">
      <w:pPr>
        <w:numPr>
          <w:ilvl w:val="0"/>
          <w:numId w:val="1"/>
        </w:numPr>
        <w:spacing w:after="0" w:line="240" w:lineRule="auto"/>
        <w:ind w:left="0" w:firstLine="0"/>
        <w:contextualSpacing/>
        <w:jc w:val="both"/>
        <w:rPr>
          <w:rFonts w:cs="Arial"/>
        </w:rPr>
      </w:pPr>
      <w:r w:rsidRPr="00FF3E19">
        <w:rPr>
          <w:rFonts w:eastAsia="Times New Roman"/>
          <w:b/>
          <w:lang w:eastAsia="pl-PL"/>
        </w:rPr>
        <w:t>Dokumenty potwierdzające</w:t>
      </w:r>
      <w:r w:rsidR="00890BBA" w:rsidRPr="00FF3E19">
        <w:rPr>
          <w:rFonts w:eastAsia="Times New Roman"/>
          <w:b/>
          <w:lang w:eastAsia="pl-PL"/>
        </w:rPr>
        <w:t>,</w:t>
      </w:r>
      <w:r w:rsidRPr="00FF3E19">
        <w:rPr>
          <w:rFonts w:eastAsia="Times New Roman"/>
          <w:b/>
          <w:lang w:eastAsia="pl-PL"/>
        </w:rPr>
        <w:t xml:space="preserve"> że Wnioskodawca odnotował spadek obrotów (przychodów ze sprzedaży) o co najmniej 50% w okresie wybranego jednego miesiąca w roku 2020 roku począwszy od 1 marca 2020 do 31 maja 2020 roku </w:t>
      </w:r>
      <w:r w:rsidR="002F6E34" w:rsidRPr="00FF3E19">
        <w:rPr>
          <w:rFonts w:eastAsia="Times New Roman"/>
          <w:b/>
          <w:lang w:eastAsia="pl-PL"/>
        </w:rPr>
        <w:t xml:space="preserve">określonego we wniosku o dofinansowanie </w:t>
      </w:r>
      <w:r w:rsidRPr="00FF3E19">
        <w:rPr>
          <w:rFonts w:eastAsia="Times New Roman"/>
          <w:b/>
          <w:lang w:eastAsia="pl-PL"/>
        </w:rPr>
        <w:t>w porównaniu do uśrednionych miesięcznych obrotów (przychodów ze sprzedaży) w roku 2019 r., w związku z zakłóceniami w funkcjonowaniu gospodarki na skutek COVID-19</w:t>
      </w:r>
      <w:r w:rsidR="00324AA4" w:rsidRPr="00FF3E19">
        <w:rPr>
          <w:rFonts w:eastAsia="Times New Roman"/>
          <w:b/>
          <w:lang w:eastAsia="pl-PL"/>
        </w:rPr>
        <w:t xml:space="preserve"> (kopia potwierdzona za zgodność z oryginałem).</w:t>
      </w:r>
    </w:p>
    <w:p w:rsidR="00163FA8" w:rsidRDefault="00163FA8" w:rsidP="00872969">
      <w:pPr>
        <w:spacing w:after="0" w:line="240" w:lineRule="auto"/>
        <w:jc w:val="both"/>
        <w:rPr>
          <w:rFonts w:eastAsia="Times New Roman"/>
          <w:b/>
          <w:vertAlign w:val="superscript"/>
          <w:lang w:eastAsia="pl-PL"/>
        </w:rPr>
      </w:pPr>
    </w:p>
    <w:p w:rsidR="00D1659D" w:rsidRDefault="000D73CE" w:rsidP="00872969">
      <w:pPr>
        <w:spacing w:after="0" w:line="240" w:lineRule="auto"/>
        <w:jc w:val="both"/>
        <w:rPr>
          <w:rFonts w:eastAsia="Times New Roman"/>
          <w:color w:val="FF0000"/>
          <w:lang w:eastAsia="pl-PL"/>
        </w:rPr>
      </w:pPr>
      <w:r>
        <w:rPr>
          <w:rFonts w:eastAsia="Times New Roman"/>
          <w:color w:val="FF0000"/>
          <w:lang w:eastAsia="pl-PL"/>
        </w:rPr>
        <w:t xml:space="preserve">Należy dostarczyć kopię dokumentu potwierdzającego wielkość przychodów jakie wnioskodawca osiągnął </w:t>
      </w:r>
      <w:r w:rsidRPr="000D73CE">
        <w:rPr>
          <w:rFonts w:eastAsia="Times New Roman"/>
          <w:color w:val="FF0000"/>
          <w:lang w:eastAsia="pl-PL"/>
        </w:rPr>
        <w:t>w okresie wybranego jednego miesiąca w roku 2020 roku począwszy od 1 marca 2020 do 31 maja 2020 roku określonego we wniosku o dofinansowanie</w:t>
      </w:r>
      <w:r>
        <w:rPr>
          <w:rFonts w:eastAsia="Times New Roman"/>
          <w:color w:val="FF0000"/>
          <w:lang w:eastAsia="pl-PL"/>
        </w:rPr>
        <w:t>, np.:</w:t>
      </w:r>
    </w:p>
    <w:p w:rsidR="000D73CE" w:rsidRDefault="000D73CE" w:rsidP="00872969">
      <w:pPr>
        <w:spacing w:after="0" w:line="240" w:lineRule="auto"/>
        <w:jc w:val="both"/>
        <w:rPr>
          <w:rFonts w:eastAsia="Times New Roman"/>
          <w:color w:val="FF0000"/>
          <w:lang w:eastAsia="pl-PL"/>
        </w:rPr>
      </w:pPr>
      <w:r>
        <w:rPr>
          <w:rFonts w:eastAsia="Times New Roman"/>
          <w:color w:val="FF0000"/>
          <w:lang w:eastAsia="pl-PL"/>
        </w:rPr>
        <w:t>- KPiR za jeden z ww. miesięcy,</w:t>
      </w:r>
    </w:p>
    <w:p w:rsidR="00C34EFB" w:rsidRDefault="000D73CE" w:rsidP="00872969">
      <w:pPr>
        <w:spacing w:after="0" w:line="240" w:lineRule="auto"/>
        <w:jc w:val="both"/>
        <w:rPr>
          <w:rFonts w:eastAsia="Times New Roman"/>
          <w:color w:val="FF0000"/>
          <w:lang w:eastAsia="pl-PL"/>
        </w:rPr>
      </w:pPr>
      <w:r>
        <w:rPr>
          <w:rFonts w:eastAsia="Times New Roman"/>
          <w:color w:val="FF0000"/>
          <w:lang w:eastAsia="pl-PL"/>
        </w:rPr>
        <w:t xml:space="preserve">- </w:t>
      </w:r>
      <w:r w:rsidR="000F6223">
        <w:rPr>
          <w:rFonts w:eastAsia="Times New Roman"/>
          <w:color w:val="FF0000"/>
          <w:lang w:eastAsia="pl-PL"/>
        </w:rPr>
        <w:t>ewidencja przychodó</w:t>
      </w:r>
      <w:r w:rsidR="00C34EFB">
        <w:rPr>
          <w:rFonts w:eastAsia="Times New Roman"/>
          <w:color w:val="FF0000"/>
          <w:lang w:eastAsia="pl-PL"/>
        </w:rPr>
        <w:t>w</w:t>
      </w:r>
    </w:p>
    <w:p w:rsidR="00F37908" w:rsidRDefault="00C34EFB" w:rsidP="00872969">
      <w:pPr>
        <w:spacing w:after="0" w:line="240" w:lineRule="auto"/>
        <w:jc w:val="both"/>
        <w:rPr>
          <w:rFonts w:eastAsia="Times New Roman"/>
          <w:color w:val="FF0000"/>
          <w:lang w:eastAsia="pl-PL"/>
        </w:rPr>
      </w:pPr>
      <w:r>
        <w:rPr>
          <w:rFonts w:eastAsia="Times New Roman"/>
          <w:color w:val="FF0000"/>
          <w:lang w:eastAsia="pl-PL"/>
        </w:rPr>
        <w:t>-w p</w:t>
      </w:r>
      <w:r w:rsidR="00EA56C2" w:rsidRPr="00C34EFB">
        <w:rPr>
          <w:rFonts w:eastAsia="Times New Roman"/>
          <w:color w:val="FF0000"/>
          <w:lang w:eastAsia="pl-PL"/>
        </w:rPr>
        <w:t>rzypadku kopii raportów z kasy f</w:t>
      </w:r>
      <w:r w:rsidR="00F63E1B">
        <w:rPr>
          <w:rFonts w:eastAsia="Times New Roman"/>
          <w:color w:val="FF0000"/>
          <w:lang w:eastAsia="pl-PL"/>
        </w:rPr>
        <w:t>iskalnej dostarczacie Państwo k</w:t>
      </w:r>
      <w:r w:rsidR="00EA56C2" w:rsidRPr="00C34EFB">
        <w:rPr>
          <w:rFonts w:eastAsia="Times New Roman"/>
          <w:color w:val="FF0000"/>
          <w:lang w:eastAsia="pl-PL"/>
        </w:rPr>
        <w:t>o</w:t>
      </w:r>
      <w:r w:rsidR="00F63E1B">
        <w:rPr>
          <w:rFonts w:eastAsia="Times New Roman"/>
          <w:color w:val="FF0000"/>
          <w:lang w:eastAsia="pl-PL"/>
        </w:rPr>
        <w:t>p</w:t>
      </w:r>
      <w:r w:rsidR="00EA56C2" w:rsidRPr="00C34EFB">
        <w:rPr>
          <w:rFonts w:eastAsia="Times New Roman"/>
          <w:color w:val="FF0000"/>
          <w:lang w:eastAsia="pl-PL"/>
        </w:rPr>
        <w:t xml:space="preserve">ie za wszystkie miesiące roku 2019 oraz kopię raportu z kasy fiskalnej za </w:t>
      </w:r>
      <w:r w:rsidR="00F37908">
        <w:rPr>
          <w:rFonts w:eastAsia="Times New Roman"/>
          <w:color w:val="FF0000"/>
          <w:lang w:eastAsia="pl-PL"/>
        </w:rPr>
        <w:t xml:space="preserve">jeden z ww. miesiąca 2020 r. określonego we wniosku o dofinansowanie. </w:t>
      </w:r>
    </w:p>
    <w:p w:rsidR="002733CF" w:rsidRPr="00872969" w:rsidRDefault="002733CF" w:rsidP="00872969">
      <w:pPr>
        <w:spacing w:after="0" w:line="240" w:lineRule="auto"/>
        <w:jc w:val="both"/>
        <w:rPr>
          <w:rFonts w:eastAsia="Times New Roman"/>
          <w:b/>
          <w:lang w:eastAsia="pl-PL"/>
        </w:rPr>
      </w:pPr>
    </w:p>
    <w:p w:rsidR="00410CF2" w:rsidRPr="00410CF2" w:rsidRDefault="00410CF2" w:rsidP="00410CF2">
      <w:pPr>
        <w:spacing w:after="0" w:line="240" w:lineRule="auto"/>
        <w:contextualSpacing/>
        <w:jc w:val="both"/>
        <w:rPr>
          <w:rFonts w:asciiTheme="minorHAnsi" w:eastAsia="Times New Roman" w:hAnsiTheme="minorHAnsi"/>
          <w:lang w:eastAsia="pl-PL"/>
        </w:rPr>
      </w:pPr>
      <w:r w:rsidRPr="00FF3E19">
        <w:rPr>
          <w:rFonts w:asciiTheme="minorHAnsi" w:eastAsia="Times New Roman" w:hAnsiTheme="minorHAnsi"/>
          <w:b/>
          <w:lang w:eastAsia="pl-PL"/>
        </w:rPr>
        <w:t>1</w:t>
      </w:r>
      <w:r w:rsidR="00FF3E19" w:rsidRPr="00FF3E19">
        <w:rPr>
          <w:rFonts w:asciiTheme="minorHAnsi" w:eastAsia="Times New Roman" w:hAnsiTheme="minorHAnsi"/>
          <w:b/>
          <w:lang w:eastAsia="pl-PL"/>
        </w:rPr>
        <w:t>6</w:t>
      </w:r>
      <w:r w:rsidRPr="00FF3E19">
        <w:rPr>
          <w:rFonts w:asciiTheme="minorHAnsi" w:eastAsia="Times New Roman" w:hAnsiTheme="minorHAnsi"/>
          <w:b/>
          <w:lang w:eastAsia="pl-PL"/>
        </w:rPr>
        <w:t>.</w:t>
      </w:r>
      <w:r>
        <w:rPr>
          <w:rFonts w:asciiTheme="minorHAnsi" w:eastAsia="Times New Roman" w:hAnsiTheme="minorHAnsi"/>
          <w:lang w:eastAsia="pl-PL"/>
        </w:rPr>
        <w:t xml:space="preserve"> </w:t>
      </w:r>
      <w:r w:rsidRPr="00410CF2">
        <w:rPr>
          <w:rFonts w:asciiTheme="minorHAnsi" w:eastAsia="Times New Roman" w:hAnsiTheme="minorHAnsi"/>
          <w:b/>
          <w:lang w:eastAsia="pl-PL"/>
        </w:rPr>
        <w:t>Pełnomocnictwo szczegółowe do podpisania umowy o dofinansowanie projektu w imieniu Wnioskodawcy/Beneficjenta (jeśli dotyczy)</w:t>
      </w:r>
      <w:r w:rsidRPr="00410CF2">
        <w:rPr>
          <w:rFonts w:asciiTheme="minorHAnsi" w:eastAsia="Times New Roman" w:hAnsiTheme="minorHAnsi"/>
          <w:lang w:eastAsia="pl-PL"/>
        </w:rPr>
        <w:t xml:space="preserve">. Pełnomocnictwo powinno mieć formę pisemną z podpisem notarialnie </w:t>
      </w:r>
      <w:r w:rsidRPr="00410CF2">
        <w:rPr>
          <w:rFonts w:asciiTheme="minorHAnsi" w:eastAsia="Times New Roman" w:hAnsiTheme="minorHAnsi"/>
          <w:lang w:eastAsia="pl-PL"/>
        </w:rPr>
        <w:lastRenderedPageBreak/>
        <w:t>poświadczonym. Powinno ono wskazywać na uprawnienie pełnomocnika do wykonywania w imieniu i na rzecz Wnioskodawcy/Beneficjenta wszystkich czynności prawnych i faktycznych związanych z podpisaniem umowy o dofinansowanie projektu (pełny tytuł projektu) wraz z aneksami, wniesieniem zabezpieczenia prawidłowej realizacji projektu w postaci weksla in blanco wraz z deklaracją wekslową oraz wszelkich czynności związanych z rozliczaniem projektu.</w:t>
      </w:r>
    </w:p>
    <w:p w:rsidR="00410CF2" w:rsidRPr="00410CF2" w:rsidRDefault="00410CF2" w:rsidP="00410CF2">
      <w:pPr>
        <w:spacing w:after="0" w:line="240" w:lineRule="auto"/>
        <w:contextualSpacing/>
        <w:jc w:val="both"/>
        <w:rPr>
          <w:rFonts w:asciiTheme="minorHAnsi" w:eastAsia="Times New Roman" w:hAnsiTheme="minorHAnsi"/>
          <w:lang w:eastAsia="pl-PL"/>
        </w:rPr>
      </w:pPr>
      <w:r w:rsidRPr="00410CF2">
        <w:rPr>
          <w:rFonts w:asciiTheme="minorHAnsi" w:eastAsia="Times New Roman" w:hAnsiTheme="minorHAnsi"/>
          <w:lang w:eastAsia="pl-PL"/>
        </w:rPr>
        <w:t>Powinno też wymieniać wprost tytuł projektu, kwotę zabezpieczenia, czyli kwotę dotacji.</w:t>
      </w:r>
    </w:p>
    <w:p w:rsidR="00410CF2" w:rsidRPr="00410CF2" w:rsidRDefault="00410CF2" w:rsidP="00410CF2">
      <w:pPr>
        <w:spacing w:after="0" w:line="240" w:lineRule="auto"/>
        <w:contextualSpacing/>
        <w:jc w:val="both"/>
        <w:rPr>
          <w:rFonts w:asciiTheme="minorHAnsi" w:eastAsia="Times New Roman" w:hAnsiTheme="minorHAnsi"/>
          <w:lang w:eastAsia="pl-PL"/>
        </w:rPr>
      </w:pPr>
      <w:r w:rsidRPr="00410CF2">
        <w:rPr>
          <w:rFonts w:asciiTheme="minorHAnsi" w:eastAsia="Times New Roman" w:hAnsiTheme="minorHAnsi"/>
          <w:lang w:eastAsia="pl-PL"/>
        </w:rPr>
        <w:t xml:space="preserve">Powinno być udzielone co najmniej na czas realizacji i rozliczenia projektu. </w:t>
      </w:r>
    </w:p>
    <w:p w:rsidR="00410CF2" w:rsidRDefault="00410CF2" w:rsidP="00D457F4">
      <w:pPr>
        <w:spacing w:after="0" w:line="240" w:lineRule="auto"/>
        <w:contextualSpacing/>
        <w:jc w:val="both"/>
        <w:rPr>
          <w:rFonts w:asciiTheme="minorHAnsi" w:eastAsia="Times New Roman" w:hAnsiTheme="minorHAnsi"/>
          <w:lang w:eastAsia="pl-PL"/>
        </w:rPr>
      </w:pPr>
    </w:p>
    <w:p w:rsidR="00620AF9" w:rsidRDefault="00620AF9" w:rsidP="00D457F4">
      <w:pPr>
        <w:spacing w:after="0" w:line="240" w:lineRule="auto"/>
        <w:contextualSpacing/>
        <w:jc w:val="both"/>
        <w:rPr>
          <w:rFonts w:asciiTheme="minorHAnsi" w:eastAsia="Times New Roman" w:hAnsiTheme="minorHAnsi"/>
          <w:color w:val="FF0000"/>
          <w:lang w:eastAsia="pl-PL"/>
        </w:rPr>
      </w:pPr>
      <w:r>
        <w:rPr>
          <w:rFonts w:asciiTheme="minorHAnsi" w:eastAsia="Times New Roman" w:hAnsiTheme="minorHAnsi"/>
          <w:color w:val="FF0000"/>
          <w:lang w:eastAsia="pl-PL"/>
        </w:rPr>
        <w:t>W powyższym punkcie jest mowa o pełnomocnictwie do podpisania umowy o dofinansowanie.</w:t>
      </w:r>
    </w:p>
    <w:p w:rsidR="00383798" w:rsidRPr="00BA35AA" w:rsidRDefault="00383798" w:rsidP="00383798">
      <w:pPr>
        <w:spacing w:after="0"/>
        <w:jc w:val="both"/>
        <w:rPr>
          <w:rFonts w:eastAsiaTheme="minorHAnsi"/>
          <w:color w:val="FF0000"/>
        </w:rPr>
      </w:pPr>
      <w:r w:rsidRPr="00383798">
        <w:rPr>
          <w:color w:val="FF0000"/>
        </w:rPr>
        <w:t>Pełnomocnictwo powinno wskazywać na uprawnienie pełnomocnika do wykonywania w imieniu i na rzecz Wnioskodawcy/Beneficjenta wszystkich czynności prawnych i faktycznych związanych z podpisaniem umowy o dofinansowanie projektu (pełny tytuł projektu) wraz z aneksami, wniesieniem zabezpieczenia prawidłowej realizacji projektu w postaci weksla in blanco wraz z deklaracją wekslową oraz wszelkich czynności związanych z rozliczaniem projektu.</w:t>
      </w:r>
    </w:p>
    <w:p w:rsidR="00383798" w:rsidRPr="00383798" w:rsidRDefault="00383798" w:rsidP="00383798">
      <w:pPr>
        <w:spacing w:after="0"/>
        <w:jc w:val="both"/>
        <w:rPr>
          <w:color w:val="FF0000"/>
        </w:rPr>
      </w:pPr>
      <w:r w:rsidRPr="00383798">
        <w:rPr>
          <w:color w:val="FF0000"/>
        </w:rPr>
        <w:t>Powinno też wymieniać wprost tytuł projektu, kwotę zabezpieczenia, czyli kwotę dotacji:  </w:t>
      </w:r>
      <w:r w:rsidRPr="00383798">
        <w:rPr>
          <w:rFonts w:ascii="DejaVuSerifCondensed" w:hAnsi="DejaVuSerifCondensed"/>
          <w:color w:val="FF0000"/>
          <w:sz w:val="21"/>
          <w:szCs w:val="21"/>
        </w:rPr>
        <w:t>………….. PLN.</w:t>
      </w:r>
    </w:p>
    <w:p w:rsidR="00383798" w:rsidRPr="00383798" w:rsidRDefault="00383798" w:rsidP="00BA35AA">
      <w:pPr>
        <w:spacing w:after="0"/>
        <w:jc w:val="both"/>
        <w:rPr>
          <w:color w:val="FF0000"/>
        </w:rPr>
      </w:pPr>
      <w:r w:rsidRPr="00383798">
        <w:rPr>
          <w:color w:val="FF0000"/>
        </w:rPr>
        <w:t xml:space="preserve">Powinno być udzielone co najmniej na czas realizacji i rozliczenia projektu. </w:t>
      </w:r>
    </w:p>
    <w:p w:rsidR="00383798" w:rsidRPr="00383798" w:rsidRDefault="00383798" w:rsidP="00383798">
      <w:pPr>
        <w:spacing w:after="0"/>
        <w:rPr>
          <w:color w:val="FF0000"/>
        </w:rPr>
      </w:pPr>
      <w:r w:rsidRPr="00383798">
        <w:rPr>
          <w:color w:val="FF0000"/>
        </w:rPr>
        <w:t xml:space="preserve">Na poparcie tezy, że w pełnomocnictwie musi być mowa o wekslu in blanco: </w:t>
      </w:r>
    </w:p>
    <w:p w:rsidR="00383798" w:rsidRPr="00383798" w:rsidRDefault="00383798" w:rsidP="00383798">
      <w:pPr>
        <w:spacing w:after="0"/>
        <w:rPr>
          <w:color w:val="FF0000"/>
        </w:rPr>
      </w:pPr>
      <w:r w:rsidRPr="00383798">
        <w:rPr>
          <w:color w:val="FF0000"/>
        </w:rPr>
        <w:t> </w:t>
      </w:r>
    </w:p>
    <w:p w:rsidR="00383798" w:rsidRPr="00383798" w:rsidRDefault="00383798" w:rsidP="00383798">
      <w:pPr>
        <w:spacing w:after="0"/>
        <w:rPr>
          <w:color w:val="FF0000"/>
        </w:rPr>
      </w:pPr>
      <w:r w:rsidRPr="00383798">
        <w:rPr>
          <w:color w:val="FF0000"/>
        </w:rPr>
        <w:t xml:space="preserve">Pełnomocnictwo musi być </w:t>
      </w:r>
      <w:r w:rsidRPr="00383798">
        <w:rPr>
          <w:b/>
          <w:bCs/>
          <w:color w:val="FF0000"/>
        </w:rPr>
        <w:t>rodzajowe lub szczególne, zawierające wyraźne upoważnienie do zaciągania zobowiązań wekslowych</w:t>
      </w:r>
      <w:r w:rsidRPr="00383798">
        <w:rPr>
          <w:color w:val="FF0000"/>
        </w:rPr>
        <w:t>, np. "upoważniam do podpisania w dniu ……….. r. weksla na kwotę ………… zł".</w:t>
      </w:r>
    </w:p>
    <w:p w:rsidR="00383798" w:rsidRPr="00383798" w:rsidRDefault="00383798" w:rsidP="00383798">
      <w:pPr>
        <w:spacing w:after="0"/>
        <w:rPr>
          <w:color w:val="FF0000"/>
        </w:rPr>
      </w:pPr>
      <w:r w:rsidRPr="00383798">
        <w:rPr>
          <w:color w:val="FF0000"/>
        </w:rPr>
        <w:t xml:space="preserve">Pełnomocnictwo </w:t>
      </w:r>
      <w:r w:rsidRPr="00383798">
        <w:rPr>
          <w:b/>
          <w:bCs/>
          <w:color w:val="FF0000"/>
        </w:rPr>
        <w:t>ogólne nie upoważnia</w:t>
      </w:r>
      <w:r w:rsidRPr="00383798">
        <w:rPr>
          <w:color w:val="FF0000"/>
        </w:rPr>
        <w:t xml:space="preserve"> do zaciągania zobowiązań wekslowych. Pełnomocnicy wpisani do rejestru lub pełnomocnicy ustanowieni przez zarząd spółdzielni </w:t>
      </w:r>
      <w:r w:rsidRPr="00383798">
        <w:rPr>
          <w:b/>
          <w:bCs/>
          <w:color w:val="FF0000"/>
        </w:rPr>
        <w:t>nie mogą bez osobnego upoważnienia podpisywać weksli</w:t>
      </w:r>
      <w:r w:rsidRPr="00383798">
        <w:rPr>
          <w:color w:val="FF0000"/>
        </w:rPr>
        <w:t>.</w:t>
      </w:r>
      <w:r w:rsidRPr="00383798">
        <w:rPr>
          <w:color w:val="FF0000"/>
        </w:rPr>
        <w:br/>
      </w:r>
      <w:r w:rsidRPr="00383798">
        <w:rPr>
          <w:color w:val="FF0000"/>
        </w:rPr>
        <w:br/>
        <w:t>A to z wyroku Sądu Apelacyjnego w Warszawie, sygn. akt I ACa 1273/12</w:t>
      </w:r>
      <w:r w:rsidRPr="00383798">
        <w:rPr>
          <w:color w:val="FF0000"/>
        </w:rPr>
        <w:br/>
      </w:r>
      <w:r w:rsidRPr="00383798">
        <w:rPr>
          <w:color w:val="FF0000"/>
        </w:rPr>
        <w:br/>
        <w:t xml:space="preserve">(...)  </w:t>
      </w:r>
      <w:r w:rsidRPr="00383798">
        <w:rPr>
          <w:b/>
          <w:bCs/>
          <w:color w:val="FF0000"/>
        </w:rPr>
        <w:t>mając na względzie szczególny charakter i uproszczoną formę dochodzenia należności z weksla, pełnomocnik musi legitymować się pełnomocnictwem szczególnym do podpisania określonego weksla bądź rodzajowym do zaciągania zobowiązań wekslowych. Wystawienie weksla jest bowiem czynnością prawną przekraczającą zakres zwykłego zarządu. Jest to pogląd powszechny</w:t>
      </w:r>
      <w:r w:rsidRPr="00383798">
        <w:rPr>
          <w:color w:val="FF0000"/>
        </w:rPr>
        <w:t xml:space="preserve"> np. T. Komosa, W. Opalski, Prawo (...), s.28; A. Szpunar, Komentarz (...), s.90; wyrok SA w Poznaniu z dnia 15 czerwca 1994 r., I ACr 194/94, Biul. Praw. 1994, nr 4, s.84). </w:t>
      </w:r>
      <w:r w:rsidRPr="00383798">
        <w:rPr>
          <w:b/>
          <w:bCs/>
          <w:color w:val="FF0000"/>
        </w:rPr>
        <w:t>Z pełnomocnictwa takiego musi jednoznacznie wynikać upoważnienie do wystawienia weksla lub wystawiania weksli w imieniu mocodawcy, np. "upoważniam (...). do zaciągania zobowiązań wekslowych w moim imieniu", "(...) upoważnia (...) do wystawiania w jej imieniu weksli". Do zaciągania zobowiązań wekslowych nie upoważnia pełnomocnictwo ogólne. Taki pogląd jest jednolity zarówno w doktrynie, jak i w orzecznictwie</w:t>
      </w:r>
      <w:r w:rsidRPr="00383798">
        <w:rPr>
          <w:color w:val="FF0000"/>
        </w:rPr>
        <w:t xml:space="preserve"> (B. Gandor (w:) S. Grzybowski, System prawa cywilnego, t. I, Warszawa 1985, s.779; K. Piasecki, Prawo (...), art. 8, teza 1; I. Różański, Podręcznik Prawa wekslowego, Warszawa 1957, s.68; T. Szente, Prawo wekslowe i czekowe. Komentarz, Warszawa 1974, s.23; A. Szpunar, Komentarz (...), art. 8, teza 3; S. Wróblewski, Prawo (...), s.51; orzeczenie SN z dnia 6 kwietnia 1933 r., Rw. 2328/32, PPH 1933, nr 8; orzeczenie SN z dnia 28 listopada 1935 r., I C 137 - 1139/35, MPHW 1936, poz. 47; wyrok SA w Poznaniu z dnia 15 czerwca 1994 r., I ACr 194/94, Biul. Praw. 1994, nr 4, s.84). Nie będzie więc uprawniona do wystawienia weksla osoba, która ma umocowanie do zaciągania "wszelkich zobowiązań", "wszelkich zobowiązań majątkowych" lub "zobowiązań finansowych" (tak komentarz do </w:t>
      </w:r>
      <w:hyperlink r:id="rId13" w:history="1">
        <w:r w:rsidRPr="00383798">
          <w:rPr>
            <w:rStyle w:val="Hyperlink"/>
            <w:color w:val="FF0000"/>
          </w:rPr>
          <w:t>art. 1</w:t>
        </w:r>
      </w:hyperlink>
      <w:r w:rsidRPr="00383798">
        <w:rPr>
          <w:color w:val="FF0000"/>
        </w:rPr>
        <w:t xml:space="preserve"> Prawa wekslowego; aut. Izabeli Heropolitańskiej)</w:t>
      </w:r>
    </w:p>
    <w:p w:rsidR="00383798" w:rsidRDefault="00383798" w:rsidP="00D457F4">
      <w:pPr>
        <w:spacing w:after="0" w:line="240" w:lineRule="auto"/>
        <w:contextualSpacing/>
        <w:jc w:val="both"/>
        <w:rPr>
          <w:rFonts w:asciiTheme="minorHAnsi" w:eastAsia="Times New Roman" w:hAnsiTheme="minorHAnsi"/>
          <w:color w:val="FF0000"/>
          <w:lang w:eastAsia="pl-PL"/>
        </w:rPr>
      </w:pPr>
    </w:p>
    <w:p w:rsidR="00383798" w:rsidRPr="008200CF" w:rsidRDefault="00383798" w:rsidP="00D457F4">
      <w:pPr>
        <w:spacing w:after="0" w:line="240" w:lineRule="auto"/>
        <w:contextualSpacing/>
        <w:jc w:val="both"/>
        <w:rPr>
          <w:rFonts w:asciiTheme="minorHAnsi" w:eastAsia="Times New Roman" w:hAnsiTheme="minorHAnsi"/>
          <w:b/>
          <w:color w:val="FF0000"/>
          <w:lang w:eastAsia="pl-PL"/>
        </w:rPr>
      </w:pPr>
      <w:r w:rsidRPr="008200CF">
        <w:rPr>
          <w:rFonts w:asciiTheme="minorHAnsi" w:eastAsia="Times New Roman" w:hAnsiTheme="minorHAnsi"/>
          <w:b/>
          <w:color w:val="FF0000"/>
          <w:lang w:eastAsia="pl-PL"/>
        </w:rPr>
        <w:t>UWAGA:</w:t>
      </w:r>
    </w:p>
    <w:p w:rsidR="00355921" w:rsidRPr="00BA35AA" w:rsidRDefault="00C34EFB" w:rsidP="00BA35AA">
      <w:pPr>
        <w:spacing w:after="0" w:line="240" w:lineRule="auto"/>
        <w:contextualSpacing/>
        <w:jc w:val="both"/>
        <w:rPr>
          <w:rFonts w:asciiTheme="minorHAnsi" w:eastAsia="Times New Roman" w:hAnsiTheme="minorHAnsi"/>
          <w:b/>
          <w:color w:val="FF0000"/>
          <w:lang w:eastAsia="pl-PL"/>
        </w:rPr>
      </w:pPr>
      <w:r w:rsidRPr="008200CF">
        <w:rPr>
          <w:rFonts w:asciiTheme="minorHAnsi" w:eastAsia="Times New Roman" w:hAnsiTheme="minorHAnsi"/>
          <w:b/>
          <w:color w:val="FF0000"/>
          <w:lang w:eastAsia="pl-PL"/>
        </w:rPr>
        <w:lastRenderedPageBreak/>
        <w:t xml:space="preserve">Do złożenia dokumentów niezbędnych do podpisania umowy nie jest potrzebne pełnomocnictwo w formie pisemnej w podpisem notarialnie poświadczonym. </w:t>
      </w:r>
      <w:r w:rsidR="00F31AE3" w:rsidRPr="008200CF">
        <w:rPr>
          <w:rFonts w:asciiTheme="minorHAnsi" w:eastAsia="Times New Roman" w:hAnsiTheme="minorHAnsi"/>
          <w:b/>
          <w:color w:val="FF0000"/>
          <w:lang w:eastAsia="pl-PL"/>
        </w:rPr>
        <w:t xml:space="preserve"> </w:t>
      </w:r>
      <w:bookmarkStart w:id="0" w:name="_GoBack"/>
      <w:bookmarkEnd w:id="0"/>
      <w:r w:rsidR="00551A7F" w:rsidRPr="00551A7F">
        <w:rPr>
          <w:rFonts w:eastAsia="Times New Roman" w:cs="Arial"/>
          <w:i/>
          <w:sz w:val="20"/>
          <w:szCs w:val="20"/>
          <w:lang w:eastAsia="pl-PL"/>
        </w:rPr>
        <w:tab/>
      </w:r>
    </w:p>
    <w:sectPr w:rsidR="00355921" w:rsidRPr="00BA35AA" w:rsidSect="00464A40">
      <w:headerReference w:type="default" r:id="rId14"/>
      <w:footerReference w:type="default" r:id="rId15"/>
      <w:pgSz w:w="11906" w:h="16838" w:code="9"/>
      <w:pgMar w:top="720" w:right="720" w:bottom="720" w:left="720"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CFF" w:rsidRDefault="00D52CFF" w:rsidP="00955609">
      <w:pPr>
        <w:spacing w:after="0" w:line="240" w:lineRule="auto"/>
      </w:pPr>
      <w:r>
        <w:separator/>
      </w:r>
    </w:p>
  </w:endnote>
  <w:endnote w:type="continuationSeparator" w:id="0">
    <w:p w:rsidR="00D52CFF" w:rsidRDefault="00D52CFF" w:rsidP="009556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DejaVuSerifCondensed">
    <w:altName w:val="Times New Roman"/>
    <w:charset w:val="00"/>
    <w:family w:val="auto"/>
    <w:pitch w:val="default"/>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710" w:rsidRPr="00C41932" w:rsidRDefault="00155352" w:rsidP="005F5249">
    <w:pPr>
      <w:spacing w:after="0"/>
      <w:jc w:val="center"/>
      <w:rPr>
        <w:rFonts w:asciiTheme="minorHAnsi" w:hAnsiTheme="minorHAnsi"/>
        <w:noProof/>
        <w:sz w:val="12"/>
        <w:szCs w:val="12"/>
        <w:lang w:eastAsia="pl-PL"/>
      </w:rPr>
    </w:pPr>
    <w:r w:rsidRPr="00155352">
      <w:rPr>
        <w:rFonts w:asciiTheme="minorHAnsi" w:hAnsiTheme="minorHAnsi"/>
        <w:noProof/>
        <w:sz w:val="12"/>
        <w:szCs w:val="12"/>
        <w:lang w:eastAsia="pl-PL"/>
      </w:rPr>
      <w:pict>
        <v:rect id="_x0000_i1026" style="width:453.5pt;height:1pt" o:hralign="center" o:hrstd="t" o:hr="t" fillcolor="#a0a0a0" stroked="f"/>
      </w:pict>
    </w:r>
    <w:r w:rsidR="004C0710" w:rsidRPr="00C41932">
      <w:rPr>
        <w:rFonts w:asciiTheme="minorHAnsi" w:hAnsiTheme="minorHAnsi"/>
        <w:noProof/>
        <w:sz w:val="12"/>
        <w:szCs w:val="12"/>
        <w:lang w:eastAsia="pl-PL"/>
      </w:rPr>
      <w:drawing>
        <wp:inline distT="0" distB="0" distL="0" distR="0">
          <wp:extent cx="4968552" cy="620051"/>
          <wp:effectExtent l="0" t="0" r="3810" b="8890"/>
          <wp:docPr id="3"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68552" cy="620051"/>
                  </a:xfrm>
                  <a:prstGeom prst="rect">
                    <a:avLst/>
                  </a:prstGeom>
                  <a:noFill/>
                </pic:spPr>
              </pic:pic>
            </a:graphicData>
          </a:graphic>
        </wp:inline>
      </w:drawing>
    </w:r>
  </w:p>
  <w:p w:rsidR="004C0710" w:rsidRDefault="004C0710" w:rsidP="005F5249">
    <w:pPr>
      <w:spacing w:after="0"/>
      <w:jc w:val="center"/>
      <w:rPr>
        <w:b/>
        <w:i/>
        <w:sz w:val="16"/>
        <w:szCs w:val="16"/>
      </w:rPr>
    </w:pPr>
    <w:r>
      <w:rPr>
        <w:b/>
        <w:i/>
        <w:sz w:val="16"/>
        <w:szCs w:val="16"/>
      </w:rPr>
      <w:t>Projekt współfinansowany ze środków  Europejskiego Funduszu Społecznego</w:t>
    </w:r>
  </w:p>
  <w:p w:rsidR="004C0710" w:rsidRDefault="004C0710" w:rsidP="005F52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CFF" w:rsidRDefault="00D52CFF" w:rsidP="00955609">
      <w:pPr>
        <w:spacing w:after="0" w:line="240" w:lineRule="auto"/>
      </w:pPr>
      <w:r>
        <w:separator/>
      </w:r>
    </w:p>
  </w:footnote>
  <w:footnote w:type="continuationSeparator" w:id="0">
    <w:p w:rsidR="00D52CFF" w:rsidRDefault="00D52CFF" w:rsidP="009556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710" w:rsidRDefault="004C0710" w:rsidP="00120363">
    <w:pPr>
      <w:spacing w:after="0"/>
      <w:jc w:val="right"/>
      <w:rPr>
        <w:rFonts w:ascii="Verdana" w:hAnsi="Verdana"/>
        <w:noProof/>
        <w:color w:val="000000"/>
        <w:sz w:val="14"/>
        <w:szCs w:val="14"/>
      </w:rPr>
    </w:pPr>
    <w:r>
      <w:rPr>
        <w:noProof/>
        <w:lang w:eastAsia="pl-PL"/>
      </w:rPr>
      <w:drawing>
        <wp:inline distT="0" distB="0" distL="0" distR="0">
          <wp:extent cx="1629271" cy="499174"/>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35921" dir="2700000" algn="ctr" rotWithShape="0">
                            <a:schemeClr val="bg2"/>
                          </a:outerShdw>
                        </a:effectLst>
                      </a14:hiddenEffects>
                    </a:ext>
                  </a:extLst>
                </pic:spPr>
              </pic:pic>
            </a:graphicData>
          </a:graphic>
        </wp:inline>
      </w:drawing>
    </w:r>
  </w:p>
  <w:p w:rsidR="004C0710" w:rsidRPr="005F5249" w:rsidRDefault="004C0710" w:rsidP="00120363">
    <w:pPr>
      <w:spacing w:after="0"/>
      <w:jc w:val="right"/>
      <w:rPr>
        <w:rFonts w:asciiTheme="minorHAnsi" w:hAnsiTheme="minorHAnsi"/>
        <w:noProof/>
        <w:sz w:val="16"/>
        <w:szCs w:val="16"/>
        <w:u w:val="single"/>
        <w:lang w:eastAsia="pl-PL"/>
      </w:rPr>
    </w:pPr>
    <w:r w:rsidRPr="005F5249">
      <w:rPr>
        <w:rFonts w:asciiTheme="minorHAnsi" w:hAnsiTheme="minorHAnsi"/>
        <w:noProof/>
        <w:color w:val="000000"/>
        <w:sz w:val="16"/>
        <w:szCs w:val="16"/>
      </w:rPr>
      <w:t>Ul. Strzegomska 2-4, 53-611 Wrocław, tel. +48 71</w:t>
    </w:r>
    <w:r>
      <w:rPr>
        <w:rFonts w:asciiTheme="minorHAnsi" w:hAnsiTheme="minorHAnsi"/>
        <w:noProof/>
        <w:color w:val="000000"/>
        <w:sz w:val="16"/>
        <w:szCs w:val="16"/>
      </w:rPr>
      <w:t xml:space="preserve"> 776 58 00, </w:t>
    </w:r>
  </w:p>
  <w:p w:rsidR="004C0710" w:rsidRDefault="00155352" w:rsidP="00120363">
    <w:pPr>
      <w:pStyle w:val="Footer"/>
      <w:jc w:val="right"/>
      <w:rPr>
        <w:sz w:val="16"/>
        <w:szCs w:val="16"/>
      </w:rPr>
    </w:pPr>
    <w:hyperlink r:id="rId2" w:history="1">
      <w:r w:rsidR="004C0710" w:rsidRPr="00120363">
        <w:rPr>
          <w:rStyle w:val="Hyperlink"/>
          <w:sz w:val="16"/>
          <w:szCs w:val="16"/>
        </w:rPr>
        <w:t>sekretariat@dip.dolnyslask.pl</w:t>
      </w:r>
    </w:hyperlink>
    <w:r w:rsidR="004C0710" w:rsidRPr="00120363">
      <w:rPr>
        <w:sz w:val="16"/>
        <w:szCs w:val="16"/>
      </w:rPr>
      <w:t xml:space="preserve">, </w:t>
    </w:r>
    <w:hyperlink r:id="rId3" w:history="1">
      <w:r w:rsidR="004C0710" w:rsidRPr="009D450E">
        <w:rPr>
          <w:rStyle w:val="Hyperlink"/>
          <w:sz w:val="16"/>
          <w:szCs w:val="16"/>
        </w:rPr>
        <w:t>www.dip.dolnyslask.pl</w:t>
      </w:r>
    </w:hyperlink>
  </w:p>
  <w:p w:rsidR="004C0710" w:rsidRPr="005F5249" w:rsidRDefault="00155352" w:rsidP="005F5249">
    <w:pPr>
      <w:spacing w:after="0" w:line="240" w:lineRule="auto"/>
      <w:jc w:val="center"/>
      <w:rPr>
        <w:noProof/>
        <w:sz w:val="16"/>
        <w:szCs w:val="16"/>
        <w:lang w:eastAsia="pl-PL"/>
      </w:rPr>
    </w:pPr>
    <w:r w:rsidRPr="00155352">
      <w:rPr>
        <w:rFonts w:asciiTheme="minorHAnsi" w:hAnsiTheme="minorHAnsi"/>
        <w:noProof/>
        <w:sz w:val="12"/>
        <w:szCs w:val="12"/>
        <w:lang w:eastAsia="pl-PL"/>
      </w:rPr>
      <w:pict>
        <v:rect id="_x0000_i1025" style="width:453.5pt;height:1pt" o:hralign="center" o:hrstd="t" o:hr="t" fillcolor="#a0a0a0"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73EA"/>
    <w:multiLevelType w:val="hybridMultilevel"/>
    <w:tmpl w:val="32EE52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4AD1A38"/>
    <w:multiLevelType w:val="hybridMultilevel"/>
    <w:tmpl w:val="23003F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CC87D83"/>
    <w:multiLevelType w:val="hybridMultilevel"/>
    <w:tmpl w:val="DCD0CD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2062CAE"/>
    <w:multiLevelType w:val="hybridMultilevel"/>
    <w:tmpl w:val="8F4E2D4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nsid w:val="1F605E83"/>
    <w:multiLevelType w:val="hybridMultilevel"/>
    <w:tmpl w:val="897E3E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66E00EB"/>
    <w:multiLevelType w:val="hybridMultilevel"/>
    <w:tmpl w:val="93E647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9393BE5"/>
    <w:multiLevelType w:val="hybridMultilevel"/>
    <w:tmpl w:val="F8A0C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A16296F"/>
    <w:multiLevelType w:val="hybridMultilevel"/>
    <w:tmpl w:val="A89E3DEC"/>
    <w:lvl w:ilvl="0" w:tplc="D4B83C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B240854"/>
    <w:multiLevelType w:val="hybridMultilevel"/>
    <w:tmpl w:val="426A48BC"/>
    <w:lvl w:ilvl="0" w:tplc="A2900434">
      <w:start w:val="1"/>
      <w:numFmt w:val="decimal"/>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776E7E78"/>
    <w:multiLevelType w:val="hybridMultilevel"/>
    <w:tmpl w:val="DCEA9E5A"/>
    <w:lvl w:ilvl="0" w:tplc="6A2A3CFC">
      <w:start w:val="1"/>
      <w:numFmt w:val="decimal"/>
      <w:lvlText w:val="%1)"/>
      <w:lvlJc w:val="left"/>
      <w:pPr>
        <w:ind w:left="720" w:hanging="360"/>
      </w:pPr>
      <w:rPr>
        <w:rFonts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2"/>
  </w:num>
  <w:num w:numId="5">
    <w:abstractNumId w:val="0"/>
  </w:num>
  <w:num w:numId="6">
    <w:abstractNumId w:val="4"/>
  </w:num>
  <w:num w:numId="7">
    <w:abstractNumId w:val="6"/>
  </w:num>
  <w:num w:numId="8">
    <w:abstractNumId w:val="9"/>
  </w:num>
  <w:num w:numId="9">
    <w:abstractNumId w:val="3"/>
  </w:num>
  <w:num w:numId="10">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0"/>
  <w:defaultTabStop w:val="708"/>
  <w:hyphenationZone w:val="425"/>
  <w:characterSpacingControl w:val="doNotCompress"/>
  <w:hdrShapeDefaults>
    <o:shapedefaults v:ext="edit" spidmax="148482"/>
  </w:hdrShapeDefaults>
  <w:footnotePr>
    <w:footnote w:id="-1"/>
    <w:footnote w:id="0"/>
  </w:footnotePr>
  <w:endnotePr>
    <w:endnote w:id="-1"/>
    <w:endnote w:id="0"/>
  </w:endnotePr>
  <w:compat/>
  <w:rsids>
    <w:rsidRoot w:val="00B86D59"/>
    <w:rsid w:val="00001B62"/>
    <w:rsid w:val="00002D74"/>
    <w:rsid w:val="0000469E"/>
    <w:rsid w:val="00005056"/>
    <w:rsid w:val="0002056B"/>
    <w:rsid w:val="0002375E"/>
    <w:rsid w:val="00024E6A"/>
    <w:rsid w:val="00031BE1"/>
    <w:rsid w:val="00032D85"/>
    <w:rsid w:val="0003576A"/>
    <w:rsid w:val="00040786"/>
    <w:rsid w:val="00053593"/>
    <w:rsid w:val="00053968"/>
    <w:rsid w:val="00054185"/>
    <w:rsid w:val="0005458D"/>
    <w:rsid w:val="00054A00"/>
    <w:rsid w:val="00055653"/>
    <w:rsid w:val="00060991"/>
    <w:rsid w:val="000614B9"/>
    <w:rsid w:val="00061ABE"/>
    <w:rsid w:val="00062408"/>
    <w:rsid w:val="0006245E"/>
    <w:rsid w:val="00065794"/>
    <w:rsid w:val="000727FB"/>
    <w:rsid w:val="00076335"/>
    <w:rsid w:val="0008748A"/>
    <w:rsid w:val="000874E4"/>
    <w:rsid w:val="00091448"/>
    <w:rsid w:val="00091F1C"/>
    <w:rsid w:val="00095EAB"/>
    <w:rsid w:val="000A037C"/>
    <w:rsid w:val="000A6FEC"/>
    <w:rsid w:val="000A7CCD"/>
    <w:rsid w:val="000B1445"/>
    <w:rsid w:val="000B1707"/>
    <w:rsid w:val="000C1CA7"/>
    <w:rsid w:val="000C49C7"/>
    <w:rsid w:val="000C73C2"/>
    <w:rsid w:val="000C7FCA"/>
    <w:rsid w:val="000D1605"/>
    <w:rsid w:val="000D73CE"/>
    <w:rsid w:val="000E23D5"/>
    <w:rsid w:val="000E6A79"/>
    <w:rsid w:val="000E7243"/>
    <w:rsid w:val="000F0A7F"/>
    <w:rsid w:val="000F6223"/>
    <w:rsid w:val="000F6BBD"/>
    <w:rsid w:val="000F7B04"/>
    <w:rsid w:val="001049F5"/>
    <w:rsid w:val="0010783E"/>
    <w:rsid w:val="00107E2E"/>
    <w:rsid w:val="00113252"/>
    <w:rsid w:val="00120363"/>
    <w:rsid w:val="00126520"/>
    <w:rsid w:val="00126C0F"/>
    <w:rsid w:val="00130204"/>
    <w:rsid w:val="00130A97"/>
    <w:rsid w:val="00132E65"/>
    <w:rsid w:val="001337B3"/>
    <w:rsid w:val="001338E3"/>
    <w:rsid w:val="0014329C"/>
    <w:rsid w:val="00145115"/>
    <w:rsid w:val="001501D8"/>
    <w:rsid w:val="001542F6"/>
    <w:rsid w:val="00155352"/>
    <w:rsid w:val="00157BD4"/>
    <w:rsid w:val="00163FA8"/>
    <w:rsid w:val="001702AA"/>
    <w:rsid w:val="00170897"/>
    <w:rsid w:val="00174913"/>
    <w:rsid w:val="00174D2D"/>
    <w:rsid w:val="00175E47"/>
    <w:rsid w:val="00184F90"/>
    <w:rsid w:val="001877BA"/>
    <w:rsid w:val="00195BEE"/>
    <w:rsid w:val="001A3E57"/>
    <w:rsid w:val="001A5874"/>
    <w:rsid w:val="001B1582"/>
    <w:rsid w:val="001B60E1"/>
    <w:rsid w:val="001B61F4"/>
    <w:rsid w:val="001B6288"/>
    <w:rsid w:val="001B7C8E"/>
    <w:rsid w:val="001C718E"/>
    <w:rsid w:val="001D17B0"/>
    <w:rsid w:val="001D44DC"/>
    <w:rsid w:val="001D4770"/>
    <w:rsid w:val="001E0F5F"/>
    <w:rsid w:val="001E111A"/>
    <w:rsid w:val="001E1B6B"/>
    <w:rsid w:val="001E3420"/>
    <w:rsid w:val="001F4E6B"/>
    <w:rsid w:val="001F58FA"/>
    <w:rsid w:val="001F620C"/>
    <w:rsid w:val="00202B39"/>
    <w:rsid w:val="00203373"/>
    <w:rsid w:val="00210CE7"/>
    <w:rsid w:val="0021134E"/>
    <w:rsid w:val="00213D83"/>
    <w:rsid w:val="00216779"/>
    <w:rsid w:val="002178C4"/>
    <w:rsid w:val="002207A6"/>
    <w:rsid w:val="00223B8B"/>
    <w:rsid w:val="00223F3B"/>
    <w:rsid w:val="00224C8B"/>
    <w:rsid w:val="00231672"/>
    <w:rsid w:val="002321CA"/>
    <w:rsid w:val="002323DF"/>
    <w:rsid w:val="002326D6"/>
    <w:rsid w:val="002340F1"/>
    <w:rsid w:val="00252735"/>
    <w:rsid w:val="002531EA"/>
    <w:rsid w:val="002546A3"/>
    <w:rsid w:val="002615A9"/>
    <w:rsid w:val="0026236F"/>
    <w:rsid w:val="00265ED3"/>
    <w:rsid w:val="0026791E"/>
    <w:rsid w:val="002733CF"/>
    <w:rsid w:val="0027480C"/>
    <w:rsid w:val="00277021"/>
    <w:rsid w:val="002771E4"/>
    <w:rsid w:val="002869DA"/>
    <w:rsid w:val="00287F4A"/>
    <w:rsid w:val="00292D03"/>
    <w:rsid w:val="00293028"/>
    <w:rsid w:val="00295C4D"/>
    <w:rsid w:val="002A26AE"/>
    <w:rsid w:val="002A347D"/>
    <w:rsid w:val="002A4FEA"/>
    <w:rsid w:val="002B0833"/>
    <w:rsid w:val="002B1777"/>
    <w:rsid w:val="002B3768"/>
    <w:rsid w:val="002B6ADF"/>
    <w:rsid w:val="002C09D9"/>
    <w:rsid w:val="002C441E"/>
    <w:rsid w:val="002C5D4F"/>
    <w:rsid w:val="002C7D77"/>
    <w:rsid w:val="002D1392"/>
    <w:rsid w:val="002D68A4"/>
    <w:rsid w:val="002E0A54"/>
    <w:rsid w:val="002E0F00"/>
    <w:rsid w:val="002E3BB4"/>
    <w:rsid w:val="002E7815"/>
    <w:rsid w:val="002F6E34"/>
    <w:rsid w:val="003114C7"/>
    <w:rsid w:val="00313158"/>
    <w:rsid w:val="00313EB7"/>
    <w:rsid w:val="0031648A"/>
    <w:rsid w:val="003175AE"/>
    <w:rsid w:val="0032381F"/>
    <w:rsid w:val="00324AA4"/>
    <w:rsid w:val="0032708C"/>
    <w:rsid w:val="0032761A"/>
    <w:rsid w:val="00332431"/>
    <w:rsid w:val="00334F23"/>
    <w:rsid w:val="00344DF9"/>
    <w:rsid w:val="00344F6A"/>
    <w:rsid w:val="003455F5"/>
    <w:rsid w:val="00354A16"/>
    <w:rsid w:val="00355921"/>
    <w:rsid w:val="00357F91"/>
    <w:rsid w:val="0036317E"/>
    <w:rsid w:val="00366A54"/>
    <w:rsid w:val="0037008D"/>
    <w:rsid w:val="00370931"/>
    <w:rsid w:val="00370AC1"/>
    <w:rsid w:val="003730F0"/>
    <w:rsid w:val="00383798"/>
    <w:rsid w:val="00383D63"/>
    <w:rsid w:val="003A521C"/>
    <w:rsid w:val="003B2E0B"/>
    <w:rsid w:val="003B6FD9"/>
    <w:rsid w:val="003C0C97"/>
    <w:rsid w:val="003C5FE4"/>
    <w:rsid w:val="003C6CC4"/>
    <w:rsid w:val="003C7818"/>
    <w:rsid w:val="003C78D8"/>
    <w:rsid w:val="003D2F6A"/>
    <w:rsid w:val="003D65EE"/>
    <w:rsid w:val="003D6DF5"/>
    <w:rsid w:val="003E3A29"/>
    <w:rsid w:val="003E4ADE"/>
    <w:rsid w:val="003E6C72"/>
    <w:rsid w:val="003F3B71"/>
    <w:rsid w:val="00400C6C"/>
    <w:rsid w:val="00403E8E"/>
    <w:rsid w:val="00410CF2"/>
    <w:rsid w:val="004174EC"/>
    <w:rsid w:val="0043317B"/>
    <w:rsid w:val="004360BD"/>
    <w:rsid w:val="004366B0"/>
    <w:rsid w:val="004429DE"/>
    <w:rsid w:val="004458CE"/>
    <w:rsid w:val="00453C22"/>
    <w:rsid w:val="0045598F"/>
    <w:rsid w:val="004600BF"/>
    <w:rsid w:val="00464A40"/>
    <w:rsid w:val="00466337"/>
    <w:rsid w:val="00471460"/>
    <w:rsid w:val="00471F25"/>
    <w:rsid w:val="00474B9F"/>
    <w:rsid w:val="00477F20"/>
    <w:rsid w:val="00483119"/>
    <w:rsid w:val="00483737"/>
    <w:rsid w:val="0049464B"/>
    <w:rsid w:val="0049750D"/>
    <w:rsid w:val="004A2423"/>
    <w:rsid w:val="004A2F90"/>
    <w:rsid w:val="004A5070"/>
    <w:rsid w:val="004A6B9C"/>
    <w:rsid w:val="004A75ED"/>
    <w:rsid w:val="004B63E0"/>
    <w:rsid w:val="004B76C7"/>
    <w:rsid w:val="004C00A3"/>
    <w:rsid w:val="004C0710"/>
    <w:rsid w:val="004C0718"/>
    <w:rsid w:val="004C1513"/>
    <w:rsid w:val="004D46F4"/>
    <w:rsid w:val="004D48FA"/>
    <w:rsid w:val="004F16C8"/>
    <w:rsid w:val="004F7EF4"/>
    <w:rsid w:val="00501853"/>
    <w:rsid w:val="0050292F"/>
    <w:rsid w:val="005073BE"/>
    <w:rsid w:val="005074FF"/>
    <w:rsid w:val="00507637"/>
    <w:rsid w:val="00513722"/>
    <w:rsid w:val="00514CE0"/>
    <w:rsid w:val="005159A8"/>
    <w:rsid w:val="00516B1D"/>
    <w:rsid w:val="005246DE"/>
    <w:rsid w:val="00524C57"/>
    <w:rsid w:val="00530FE5"/>
    <w:rsid w:val="00532EC2"/>
    <w:rsid w:val="0053751B"/>
    <w:rsid w:val="0054105F"/>
    <w:rsid w:val="00551A7F"/>
    <w:rsid w:val="00552D9F"/>
    <w:rsid w:val="00567496"/>
    <w:rsid w:val="00571DF3"/>
    <w:rsid w:val="0057244F"/>
    <w:rsid w:val="00593F0E"/>
    <w:rsid w:val="005A2EFE"/>
    <w:rsid w:val="005A60CE"/>
    <w:rsid w:val="005B0589"/>
    <w:rsid w:val="005B2AC6"/>
    <w:rsid w:val="005B4B5F"/>
    <w:rsid w:val="005C1C83"/>
    <w:rsid w:val="005C2882"/>
    <w:rsid w:val="005C33F4"/>
    <w:rsid w:val="005C4F12"/>
    <w:rsid w:val="005C5B74"/>
    <w:rsid w:val="005D22FA"/>
    <w:rsid w:val="005D5249"/>
    <w:rsid w:val="005D782E"/>
    <w:rsid w:val="005E173D"/>
    <w:rsid w:val="005E5A9F"/>
    <w:rsid w:val="005F5249"/>
    <w:rsid w:val="00600052"/>
    <w:rsid w:val="006012DA"/>
    <w:rsid w:val="0060224A"/>
    <w:rsid w:val="00605B16"/>
    <w:rsid w:val="006062F1"/>
    <w:rsid w:val="00613249"/>
    <w:rsid w:val="00617099"/>
    <w:rsid w:val="006175C0"/>
    <w:rsid w:val="00620AF9"/>
    <w:rsid w:val="0062157D"/>
    <w:rsid w:val="0062172F"/>
    <w:rsid w:val="0062313D"/>
    <w:rsid w:val="00640B01"/>
    <w:rsid w:val="00641BD3"/>
    <w:rsid w:val="006454D9"/>
    <w:rsid w:val="00651A28"/>
    <w:rsid w:val="00661B0B"/>
    <w:rsid w:val="00661B4A"/>
    <w:rsid w:val="006632B2"/>
    <w:rsid w:val="00665B36"/>
    <w:rsid w:val="00665E1B"/>
    <w:rsid w:val="006720D9"/>
    <w:rsid w:val="00680542"/>
    <w:rsid w:val="00680C74"/>
    <w:rsid w:val="00682F78"/>
    <w:rsid w:val="00687756"/>
    <w:rsid w:val="006A0151"/>
    <w:rsid w:val="006B2353"/>
    <w:rsid w:val="006B57C6"/>
    <w:rsid w:val="006B62D2"/>
    <w:rsid w:val="006C0CF1"/>
    <w:rsid w:val="006C4046"/>
    <w:rsid w:val="006D045F"/>
    <w:rsid w:val="006D5343"/>
    <w:rsid w:val="006D7F7A"/>
    <w:rsid w:val="006E3B2A"/>
    <w:rsid w:val="006E4D4B"/>
    <w:rsid w:val="006E5AE3"/>
    <w:rsid w:val="006E66FC"/>
    <w:rsid w:val="006F3013"/>
    <w:rsid w:val="006F3BAC"/>
    <w:rsid w:val="006F6382"/>
    <w:rsid w:val="00710314"/>
    <w:rsid w:val="0071084D"/>
    <w:rsid w:val="00714E0B"/>
    <w:rsid w:val="00717005"/>
    <w:rsid w:val="00723A45"/>
    <w:rsid w:val="007259B0"/>
    <w:rsid w:val="0072773C"/>
    <w:rsid w:val="00727C4C"/>
    <w:rsid w:val="00735D68"/>
    <w:rsid w:val="0074522F"/>
    <w:rsid w:val="00746749"/>
    <w:rsid w:val="00747216"/>
    <w:rsid w:val="00754B7D"/>
    <w:rsid w:val="007564F6"/>
    <w:rsid w:val="0075690A"/>
    <w:rsid w:val="00764631"/>
    <w:rsid w:val="0077704B"/>
    <w:rsid w:val="00777661"/>
    <w:rsid w:val="00781410"/>
    <w:rsid w:val="00782075"/>
    <w:rsid w:val="00782E99"/>
    <w:rsid w:val="0078349D"/>
    <w:rsid w:val="00786FA2"/>
    <w:rsid w:val="007873D6"/>
    <w:rsid w:val="00791C3B"/>
    <w:rsid w:val="007951BE"/>
    <w:rsid w:val="007971B2"/>
    <w:rsid w:val="007A319D"/>
    <w:rsid w:val="007A47DC"/>
    <w:rsid w:val="007B0A3C"/>
    <w:rsid w:val="007B6ED0"/>
    <w:rsid w:val="007C2050"/>
    <w:rsid w:val="007C3372"/>
    <w:rsid w:val="007C40C3"/>
    <w:rsid w:val="007C4BAF"/>
    <w:rsid w:val="007C775C"/>
    <w:rsid w:val="007D05D0"/>
    <w:rsid w:val="007E58F6"/>
    <w:rsid w:val="007F2250"/>
    <w:rsid w:val="0080021D"/>
    <w:rsid w:val="008145C5"/>
    <w:rsid w:val="00816824"/>
    <w:rsid w:val="00817174"/>
    <w:rsid w:val="008173A2"/>
    <w:rsid w:val="008200CF"/>
    <w:rsid w:val="00821C0A"/>
    <w:rsid w:val="00821E3F"/>
    <w:rsid w:val="00822F16"/>
    <w:rsid w:val="008249A0"/>
    <w:rsid w:val="008318D6"/>
    <w:rsid w:val="00836782"/>
    <w:rsid w:val="00840F0C"/>
    <w:rsid w:val="008445BB"/>
    <w:rsid w:val="00845585"/>
    <w:rsid w:val="0084697A"/>
    <w:rsid w:val="00855BB4"/>
    <w:rsid w:val="00856C5F"/>
    <w:rsid w:val="00860381"/>
    <w:rsid w:val="008654CC"/>
    <w:rsid w:val="00871F6F"/>
    <w:rsid w:val="00872969"/>
    <w:rsid w:val="00872C0E"/>
    <w:rsid w:val="00874EAB"/>
    <w:rsid w:val="008760CF"/>
    <w:rsid w:val="00876696"/>
    <w:rsid w:val="0088290C"/>
    <w:rsid w:val="00883363"/>
    <w:rsid w:val="008863E3"/>
    <w:rsid w:val="00890BBA"/>
    <w:rsid w:val="00892D71"/>
    <w:rsid w:val="00896DB8"/>
    <w:rsid w:val="00897DE5"/>
    <w:rsid w:val="008A4002"/>
    <w:rsid w:val="008A4509"/>
    <w:rsid w:val="008A541D"/>
    <w:rsid w:val="008B117D"/>
    <w:rsid w:val="008B6DA3"/>
    <w:rsid w:val="008B71CE"/>
    <w:rsid w:val="008B7D7B"/>
    <w:rsid w:val="008C3D6C"/>
    <w:rsid w:val="008C4D90"/>
    <w:rsid w:val="008C7637"/>
    <w:rsid w:val="008D5C6D"/>
    <w:rsid w:val="00900AD7"/>
    <w:rsid w:val="0090181E"/>
    <w:rsid w:val="00907362"/>
    <w:rsid w:val="00910359"/>
    <w:rsid w:val="009107E0"/>
    <w:rsid w:val="00913467"/>
    <w:rsid w:val="00914240"/>
    <w:rsid w:val="0091499E"/>
    <w:rsid w:val="00923185"/>
    <w:rsid w:val="00927AF1"/>
    <w:rsid w:val="009324FC"/>
    <w:rsid w:val="00936E95"/>
    <w:rsid w:val="00936F8B"/>
    <w:rsid w:val="009409FF"/>
    <w:rsid w:val="009412F1"/>
    <w:rsid w:val="009432B0"/>
    <w:rsid w:val="00943646"/>
    <w:rsid w:val="00944189"/>
    <w:rsid w:val="009452B8"/>
    <w:rsid w:val="0094643A"/>
    <w:rsid w:val="00951BD2"/>
    <w:rsid w:val="00952C7B"/>
    <w:rsid w:val="00952D25"/>
    <w:rsid w:val="00953751"/>
    <w:rsid w:val="00953B0C"/>
    <w:rsid w:val="009552CE"/>
    <w:rsid w:val="00955609"/>
    <w:rsid w:val="00961A5B"/>
    <w:rsid w:val="009639D2"/>
    <w:rsid w:val="00966D11"/>
    <w:rsid w:val="00970D44"/>
    <w:rsid w:val="00977644"/>
    <w:rsid w:val="00980011"/>
    <w:rsid w:val="009805A5"/>
    <w:rsid w:val="009854A0"/>
    <w:rsid w:val="009916C4"/>
    <w:rsid w:val="00993252"/>
    <w:rsid w:val="00995993"/>
    <w:rsid w:val="009A086C"/>
    <w:rsid w:val="009A1C0C"/>
    <w:rsid w:val="009A5A33"/>
    <w:rsid w:val="009A5DF3"/>
    <w:rsid w:val="009B0DAA"/>
    <w:rsid w:val="009B1036"/>
    <w:rsid w:val="009B1CF0"/>
    <w:rsid w:val="009B7670"/>
    <w:rsid w:val="009C2CFB"/>
    <w:rsid w:val="009C46C6"/>
    <w:rsid w:val="009C5513"/>
    <w:rsid w:val="009C5C95"/>
    <w:rsid w:val="009D003E"/>
    <w:rsid w:val="009D0F9C"/>
    <w:rsid w:val="009D5319"/>
    <w:rsid w:val="009E6C14"/>
    <w:rsid w:val="009E759C"/>
    <w:rsid w:val="009F4F92"/>
    <w:rsid w:val="009F5F2A"/>
    <w:rsid w:val="009F7655"/>
    <w:rsid w:val="00A0036B"/>
    <w:rsid w:val="00A005CD"/>
    <w:rsid w:val="00A07838"/>
    <w:rsid w:val="00A155B2"/>
    <w:rsid w:val="00A20B59"/>
    <w:rsid w:val="00A23EAC"/>
    <w:rsid w:val="00A24ECD"/>
    <w:rsid w:val="00A30E46"/>
    <w:rsid w:val="00A346CF"/>
    <w:rsid w:val="00A60884"/>
    <w:rsid w:val="00A6211B"/>
    <w:rsid w:val="00A7431E"/>
    <w:rsid w:val="00A750EA"/>
    <w:rsid w:val="00A75393"/>
    <w:rsid w:val="00AA1FC6"/>
    <w:rsid w:val="00AA447F"/>
    <w:rsid w:val="00AA6E42"/>
    <w:rsid w:val="00AA7062"/>
    <w:rsid w:val="00AB0CF6"/>
    <w:rsid w:val="00AB16C0"/>
    <w:rsid w:val="00AB5D86"/>
    <w:rsid w:val="00AB62FE"/>
    <w:rsid w:val="00AC3BF1"/>
    <w:rsid w:val="00AD2318"/>
    <w:rsid w:val="00AE1332"/>
    <w:rsid w:val="00AE7157"/>
    <w:rsid w:val="00AE76B1"/>
    <w:rsid w:val="00AF200E"/>
    <w:rsid w:val="00B026DD"/>
    <w:rsid w:val="00B02F7E"/>
    <w:rsid w:val="00B0392D"/>
    <w:rsid w:val="00B03E50"/>
    <w:rsid w:val="00B05FE1"/>
    <w:rsid w:val="00B10EA9"/>
    <w:rsid w:val="00B15DBA"/>
    <w:rsid w:val="00B170FC"/>
    <w:rsid w:val="00B17D59"/>
    <w:rsid w:val="00B321F6"/>
    <w:rsid w:val="00B40913"/>
    <w:rsid w:val="00B41E96"/>
    <w:rsid w:val="00B45BAA"/>
    <w:rsid w:val="00B47746"/>
    <w:rsid w:val="00B50191"/>
    <w:rsid w:val="00B535A5"/>
    <w:rsid w:val="00B559A8"/>
    <w:rsid w:val="00B66310"/>
    <w:rsid w:val="00B6645A"/>
    <w:rsid w:val="00B668F1"/>
    <w:rsid w:val="00B6728F"/>
    <w:rsid w:val="00B7191B"/>
    <w:rsid w:val="00B75A44"/>
    <w:rsid w:val="00B824CF"/>
    <w:rsid w:val="00B86D59"/>
    <w:rsid w:val="00B91944"/>
    <w:rsid w:val="00B94428"/>
    <w:rsid w:val="00B977AC"/>
    <w:rsid w:val="00BA106D"/>
    <w:rsid w:val="00BA2C13"/>
    <w:rsid w:val="00BA2E00"/>
    <w:rsid w:val="00BA35AA"/>
    <w:rsid w:val="00BB0E24"/>
    <w:rsid w:val="00BC0D78"/>
    <w:rsid w:val="00BC4717"/>
    <w:rsid w:val="00BC5147"/>
    <w:rsid w:val="00BC6BEE"/>
    <w:rsid w:val="00BD2A9C"/>
    <w:rsid w:val="00BD5467"/>
    <w:rsid w:val="00BD5784"/>
    <w:rsid w:val="00BE270B"/>
    <w:rsid w:val="00BE54CA"/>
    <w:rsid w:val="00BF1512"/>
    <w:rsid w:val="00BF4F52"/>
    <w:rsid w:val="00BF5012"/>
    <w:rsid w:val="00BF52F8"/>
    <w:rsid w:val="00BF7276"/>
    <w:rsid w:val="00C047B6"/>
    <w:rsid w:val="00C07BCB"/>
    <w:rsid w:val="00C16978"/>
    <w:rsid w:val="00C179D4"/>
    <w:rsid w:val="00C20D01"/>
    <w:rsid w:val="00C25C05"/>
    <w:rsid w:val="00C26281"/>
    <w:rsid w:val="00C26A43"/>
    <w:rsid w:val="00C34EFB"/>
    <w:rsid w:val="00C4111A"/>
    <w:rsid w:val="00C41932"/>
    <w:rsid w:val="00C4253E"/>
    <w:rsid w:val="00C42A1B"/>
    <w:rsid w:val="00C45CEE"/>
    <w:rsid w:val="00C51BA6"/>
    <w:rsid w:val="00C53268"/>
    <w:rsid w:val="00C6187F"/>
    <w:rsid w:val="00C64572"/>
    <w:rsid w:val="00C70116"/>
    <w:rsid w:val="00C70CE5"/>
    <w:rsid w:val="00C83AB7"/>
    <w:rsid w:val="00C86B90"/>
    <w:rsid w:val="00C877EE"/>
    <w:rsid w:val="00C90B95"/>
    <w:rsid w:val="00CA5B8A"/>
    <w:rsid w:val="00CB13EF"/>
    <w:rsid w:val="00CB1FAA"/>
    <w:rsid w:val="00CB4814"/>
    <w:rsid w:val="00CC01BE"/>
    <w:rsid w:val="00CC07D5"/>
    <w:rsid w:val="00CC26F7"/>
    <w:rsid w:val="00CC3BE0"/>
    <w:rsid w:val="00CC6177"/>
    <w:rsid w:val="00CD40D8"/>
    <w:rsid w:val="00CE6E87"/>
    <w:rsid w:val="00CF6F12"/>
    <w:rsid w:val="00D00456"/>
    <w:rsid w:val="00D01AD7"/>
    <w:rsid w:val="00D044D4"/>
    <w:rsid w:val="00D04A15"/>
    <w:rsid w:val="00D07DB0"/>
    <w:rsid w:val="00D11E51"/>
    <w:rsid w:val="00D1659D"/>
    <w:rsid w:val="00D1671C"/>
    <w:rsid w:val="00D2204C"/>
    <w:rsid w:val="00D22355"/>
    <w:rsid w:val="00D26DBB"/>
    <w:rsid w:val="00D30BCA"/>
    <w:rsid w:val="00D30E16"/>
    <w:rsid w:val="00D31AA0"/>
    <w:rsid w:val="00D3250A"/>
    <w:rsid w:val="00D3515A"/>
    <w:rsid w:val="00D36B8A"/>
    <w:rsid w:val="00D3752D"/>
    <w:rsid w:val="00D379DD"/>
    <w:rsid w:val="00D42A1E"/>
    <w:rsid w:val="00D43526"/>
    <w:rsid w:val="00D44796"/>
    <w:rsid w:val="00D457F4"/>
    <w:rsid w:val="00D50EC2"/>
    <w:rsid w:val="00D517E6"/>
    <w:rsid w:val="00D51E4B"/>
    <w:rsid w:val="00D51F66"/>
    <w:rsid w:val="00D52395"/>
    <w:rsid w:val="00D52CFF"/>
    <w:rsid w:val="00D542CE"/>
    <w:rsid w:val="00D54ABB"/>
    <w:rsid w:val="00D65B40"/>
    <w:rsid w:val="00D70983"/>
    <w:rsid w:val="00D73FEA"/>
    <w:rsid w:val="00D82DEF"/>
    <w:rsid w:val="00D83D24"/>
    <w:rsid w:val="00D83DF6"/>
    <w:rsid w:val="00D95CA9"/>
    <w:rsid w:val="00DB5497"/>
    <w:rsid w:val="00DB7C34"/>
    <w:rsid w:val="00DD26B7"/>
    <w:rsid w:val="00DE1320"/>
    <w:rsid w:val="00DE26B3"/>
    <w:rsid w:val="00DE361E"/>
    <w:rsid w:val="00DE4B27"/>
    <w:rsid w:val="00DF2379"/>
    <w:rsid w:val="00DF4441"/>
    <w:rsid w:val="00DF7473"/>
    <w:rsid w:val="00E00DDE"/>
    <w:rsid w:val="00E038C0"/>
    <w:rsid w:val="00E04F63"/>
    <w:rsid w:val="00E079A8"/>
    <w:rsid w:val="00E14C77"/>
    <w:rsid w:val="00E14D8D"/>
    <w:rsid w:val="00E16039"/>
    <w:rsid w:val="00E1687F"/>
    <w:rsid w:val="00E2209E"/>
    <w:rsid w:val="00E23AEA"/>
    <w:rsid w:val="00E32A90"/>
    <w:rsid w:val="00E32DEC"/>
    <w:rsid w:val="00E3384A"/>
    <w:rsid w:val="00E368C8"/>
    <w:rsid w:val="00E36C68"/>
    <w:rsid w:val="00E401FA"/>
    <w:rsid w:val="00E40E68"/>
    <w:rsid w:val="00E514B8"/>
    <w:rsid w:val="00E53DF4"/>
    <w:rsid w:val="00E5481A"/>
    <w:rsid w:val="00E548FA"/>
    <w:rsid w:val="00E555C0"/>
    <w:rsid w:val="00E5695D"/>
    <w:rsid w:val="00E635DD"/>
    <w:rsid w:val="00E6771C"/>
    <w:rsid w:val="00E73A03"/>
    <w:rsid w:val="00E77390"/>
    <w:rsid w:val="00E77DDE"/>
    <w:rsid w:val="00E80D41"/>
    <w:rsid w:val="00E8246D"/>
    <w:rsid w:val="00E846D9"/>
    <w:rsid w:val="00E87DEC"/>
    <w:rsid w:val="00E95352"/>
    <w:rsid w:val="00E97A63"/>
    <w:rsid w:val="00E97E99"/>
    <w:rsid w:val="00EA25F6"/>
    <w:rsid w:val="00EA56C2"/>
    <w:rsid w:val="00EA5CBE"/>
    <w:rsid w:val="00EB04A7"/>
    <w:rsid w:val="00EB7E3B"/>
    <w:rsid w:val="00EC6E87"/>
    <w:rsid w:val="00EC7091"/>
    <w:rsid w:val="00EE10EC"/>
    <w:rsid w:val="00EE3584"/>
    <w:rsid w:val="00F00ACE"/>
    <w:rsid w:val="00F04856"/>
    <w:rsid w:val="00F11332"/>
    <w:rsid w:val="00F14C12"/>
    <w:rsid w:val="00F16CFD"/>
    <w:rsid w:val="00F22056"/>
    <w:rsid w:val="00F22D7D"/>
    <w:rsid w:val="00F23554"/>
    <w:rsid w:val="00F27317"/>
    <w:rsid w:val="00F30D8F"/>
    <w:rsid w:val="00F31AE3"/>
    <w:rsid w:val="00F31BDF"/>
    <w:rsid w:val="00F32ACF"/>
    <w:rsid w:val="00F348F6"/>
    <w:rsid w:val="00F35C42"/>
    <w:rsid w:val="00F360E5"/>
    <w:rsid w:val="00F37908"/>
    <w:rsid w:val="00F4032F"/>
    <w:rsid w:val="00F47A5A"/>
    <w:rsid w:val="00F47D4A"/>
    <w:rsid w:val="00F55647"/>
    <w:rsid w:val="00F63E1B"/>
    <w:rsid w:val="00F70903"/>
    <w:rsid w:val="00F71A11"/>
    <w:rsid w:val="00F8038B"/>
    <w:rsid w:val="00F970C7"/>
    <w:rsid w:val="00F977CE"/>
    <w:rsid w:val="00FA00FF"/>
    <w:rsid w:val="00FA23CB"/>
    <w:rsid w:val="00FA39DE"/>
    <w:rsid w:val="00FA453E"/>
    <w:rsid w:val="00FB463B"/>
    <w:rsid w:val="00FC19C4"/>
    <w:rsid w:val="00FC496E"/>
    <w:rsid w:val="00FD09CB"/>
    <w:rsid w:val="00FD10AF"/>
    <w:rsid w:val="00FD2444"/>
    <w:rsid w:val="00FD25EF"/>
    <w:rsid w:val="00FD2924"/>
    <w:rsid w:val="00FE1C3D"/>
    <w:rsid w:val="00FE5916"/>
    <w:rsid w:val="00FF0A72"/>
    <w:rsid w:val="00FF2824"/>
    <w:rsid w:val="00FF3E19"/>
    <w:rsid w:val="00FF52C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8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D5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B86D59"/>
    <w:pPr>
      <w:spacing w:after="0" w:line="240" w:lineRule="auto"/>
      <w:jc w:val="both"/>
    </w:pPr>
    <w:rPr>
      <w:rFonts w:ascii="Arial" w:eastAsia="Times New Roman" w:hAnsi="Arial" w:cs="Arial"/>
      <w:szCs w:val="24"/>
      <w:lang w:eastAsia="pl-PL"/>
    </w:rPr>
  </w:style>
  <w:style w:type="character" w:customStyle="1" w:styleId="BodyTextChar">
    <w:name w:val="Body Text Char"/>
    <w:basedOn w:val="DefaultParagraphFont"/>
    <w:link w:val="BodyText"/>
    <w:rsid w:val="00B86D59"/>
    <w:rPr>
      <w:rFonts w:ascii="Arial" w:eastAsia="Times New Roman" w:hAnsi="Arial" w:cs="Arial"/>
      <w:szCs w:val="24"/>
      <w:lang w:eastAsia="pl-PL"/>
    </w:rPr>
  </w:style>
  <w:style w:type="paragraph" w:customStyle="1" w:styleId="xl53">
    <w:name w:val="xl53"/>
    <w:basedOn w:val="Normal"/>
    <w:rsid w:val="00B86D59"/>
    <w:pPr>
      <w:pBdr>
        <w:left w:val="single" w:sz="4" w:space="0" w:color="auto"/>
        <w:bottom w:val="single" w:sz="4" w:space="0" w:color="auto"/>
      </w:pBdr>
      <w:spacing w:before="100" w:beforeAutospacing="1" w:after="100" w:afterAutospacing="1" w:line="240" w:lineRule="auto"/>
      <w:jc w:val="center"/>
    </w:pPr>
    <w:rPr>
      <w:rFonts w:ascii="Arial" w:eastAsia="Arial Unicode MS" w:hAnsi="Arial" w:cs="Arial"/>
      <w:sz w:val="24"/>
      <w:szCs w:val="24"/>
      <w:lang w:eastAsia="pl-PL"/>
    </w:rPr>
  </w:style>
  <w:style w:type="paragraph" w:styleId="BalloonText">
    <w:name w:val="Balloon Text"/>
    <w:basedOn w:val="Normal"/>
    <w:link w:val="BalloonTextChar"/>
    <w:uiPriority w:val="99"/>
    <w:semiHidden/>
    <w:unhideWhenUsed/>
    <w:rsid w:val="00B86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D59"/>
    <w:rPr>
      <w:rFonts w:ascii="Tahoma" w:eastAsia="Calibri" w:hAnsi="Tahoma" w:cs="Tahoma"/>
      <w:sz w:val="16"/>
      <w:szCs w:val="16"/>
    </w:rPr>
  </w:style>
  <w:style w:type="paragraph" w:styleId="Footer">
    <w:name w:val="footer"/>
    <w:basedOn w:val="Normal"/>
    <w:link w:val="FooterChar"/>
    <w:uiPriority w:val="99"/>
    <w:unhideWhenUsed/>
    <w:rsid w:val="001C718E"/>
    <w:pPr>
      <w:tabs>
        <w:tab w:val="center" w:pos="4536"/>
        <w:tab w:val="right" w:pos="9072"/>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1C718E"/>
  </w:style>
  <w:style w:type="paragraph" w:styleId="NormalWeb">
    <w:name w:val="Normal (Web)"/>
    <w:basedOn w:val="Normal"/>
    <w:uiPriority w:val="99"/>
    <w:unhideWhenUsed/>
    <w:rsid w:val="001C718E"/>
    <w:pPr>
      <w:spacing w:before="100" w:beforeAutospacing="1" w:after="100" w:afterAutospacing="1" w:line="240" w:lineRule="auto"/>
    </w:pPr>
    <w:rPr>
      <w:rFonts w:ascii="Times New Roman" w:eastAsia="Times New Roman" w:hAnsi="Times New Roman"/>
      <w:sz w:val="24"/>
      <w:szCs w:val="24"/>
      <w:lang w:eastAsia="pl-PL"/>
    </w:rPr>
  </w:style>
  <w:style w:type="paragraph" w:styleId="Header">
    <w:name w:val="header"/>
    <w:basedOn w:val="Normal"/>
    <w:link w:val="HeaderChar"/>
    <w:uiPriority w:val="99"/>
    <w:unhideWhenUsed/>
    <w:rsid w:val="009556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5609"/>
    <w:rPr>
      <w:rFonts w:ascii="Calibri" w:eastAsia="Calibri" w:hAnsi="Calibri" w:cs="Times New Roman"/>
    </w:rPr>
  </w:style>
  <w:style w:type="character" w:styleId="Hyperlink">
    <w:name w:val="Hyperlink"/>
    <w:basedOn w:val="DefaultParagraphFont"/>
    <w:uiPriority w:val="99"/>
    <w:unhideWhenUsed/>
    <w:rsid w:val="00AB0CF6"/>
    <w:rPr>
      <w:color w:val="0000FF" w:themeColor="hyperlink"/>
      <w:u w:val="single"/>
    </w:rPr>
  </w:style>
  <w:style w:type="paragraph" w:styleId="NoSpacing">
    <w:name w:val="No Spacing"/>
    <w:uiPriority w:val="1"/>
    <w:qFormat/>
    <w:rsid w:val="009D0F9C"/>
    <w:pPr>
      <w:spacing w:after="0" w:line="240" w:lineRule="auto"/>
    </w:pPr>
    <w:rPr>
      <w:rFonts w:ascii="Calibri" w:eastAsia="Calibri" w:hAnsi="Calibri" w:cs="Times New Roman"/>
    </w:rPr>
  </w:style>
  <w:style w:type="paragraph" w:styleId="BodyTextIndent">
    <w:name w:val="Body Text Indent"/>
    <w:basedOn w:val="Normal"/>
    <w:link w:val="BodyTextIndentChar"/>
    <w:uiPriority w:val="99"/>
    <w:unhideWhenUsed/>
    <w:rsid w:val="003C0C97"/>
    <w:pPr>
      <w:spacing w:after="120"/>
      <w:ind w:left="283"/>
    </w:pPr>
  </w:style>
  <w:style w:type="character" w:customStyle="1" w:styleId="BodyTextIndentChar">
    <w:name w:val="Body Text Indent Char"/>
    <w:basedOn w:val="DefaultParagraphFont"/>
    <w:link w:val="BodyTextIndent"/>
    <w:uiPriority w:val="99"/>
    <w:rsid w:val="003C0C97"/>
    <w:rPr>
      <w:rFonts w:ascii="Calibri" w:eastAsia="Calibri" w:hAnsi="Calibri" w:cs="Times New Roman"/>
    </w:rPr>
  </w:style>
  <w:style w:type="table" w:styleId="TableGrid">
    <w:name w:val="Table Grid"/>
    <w:basedOn w:val="TableNormal"/>
    <w:uiPriority w:val="59"/>
    <w:rsid w:val="00D709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erowanie,Akapit z listą BS,Akapit z listą1,Punkt 1.1,Kolorowa lista — akcent 11"/>
    <w:basedOn w:val="Normal"/>
    <w:link w:val="ListParagraphChar"/>
    <w:uiPriority w:val="34"/>
    <w:qFormat/>
    <w:rsid w:val="00D70983"/>
    <w:pPr>
      <w:ind w:left="720"/>
      <w:contextualSpacing/>
    </w:pPr>
    <w:rPr>
      <w:rFonts w:asciiTheme="minorHAnsi" w:eastAsiaTheme="minorHAnsi" w:hAnsiTheme="minorHAnsi" w:cstheme="minorBidi"/>
    </w:rPr>
  </w:style>
  <w:style w:type="paragraph" w:customStyle="1" w:styleId="Default">
    <w:name w:val="Default"/>
    <w:basedOn w:val="Normal"/>
    <w:rsid w:val="00D70983"/>
    <w:pPr>
      <w:autoSpaceDE w:val="0"/>
      <w:autoSpaceDN w:val="0"/>
      <w:spacing w:after="0" w:line="240" w:lineRule="auto"/>
    </w:pPr>
    <w:rPr>
      <w:rFonts w:eastAsiaTheme="minorHAnsi"/>
      <w:color w:val="000000"/>
      <w:sz w:val="24"/>
      <w:szCs w:val="24"/>
    </w:rPr>
  </w:style>
  <w:style w:type="character" w:customStyle="1" w:styleId="ListParagraphChar">
    <w:name w:val="List Paragraph Char"/>
    <w:aliases w:val="Numerowanie Char,Akapit z listą BS Char,Akapit z listą1 Char,Punkt 1.1 Char,Kolorowa lista — akcent 11 Char"/>
    <w:link w:val="ListParagraph"/>
    <w:uiPriority w:val="34"/>
    <w:qFormat/>
    <w:locked/>
    <w:rsid w:val="00D70983"/>
  </w:style>
  <w:style w:type="table" w:customStyle="1" w:styleId="Tabela-Siatka1">
    <w:name w:val="Tabela - Siatka1"/>
    <w:basedOn w:val="TableNormal"/>
    <w:next w:val="TableGrid"/>
    <w:uiPriority w:val="59"/>
    <w:rsid w:val="00BF5012"/>
    <w:pPr>
      <w:spacing w:after="0" w:line="240" w:lineRule="auto"/>
    </w:pPr>
    <w:rPr>
      <w:rFonts w:ascii="Calibri" w:eastAsia="Calibri" w:hAnsi="Calibri" w:cs="Arial"/>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ela-Siatka2">
    <w:name w:val="Tabela - Siatka2"/>
    <w:basedOn w:val="TableNormal"/>
    <w:next w:val="TableGrid"/>
    <w:uiPriority w:val="59"/>
    <w:rsid w:val="001049F5"/>
    <w:pPr>
      <w:spacing w:after="0" w:line="240" w:lineRule="auto"/>
    </w:pPr>
    <w:rPr>
      <w:rFonts w:ascii="Calibri" w:eastAsia="Calibri" w:hAnsi="Calibri" w:cs="Arial"/>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Normalny1">
    <w:name w:val="Normalny1"/>
    <w:basedOn w:val="Normal"/>
    <w:rsid w:val="00AA6E42"/>
    <w:pPr>
      <w:spacing w:before="100" w:beforeAutospacing="1" w:after="100" w:afterAutospacing="1" w:line="240" w:lineRule="auto"/>
    </w:pPr>
    <w:rPr>
      <w:rFonts w:ascii="Times New Roman" w:eastAsia="Times New Roman" w:hAnsi="Times New Roman"/>
      <w:sz w:val="24"/>
      <w:szCs w:val="24"/>
      <w:lang w:eastAsia="pl-PL"/>
    </w:rPr>
  </w:style>
  <w:style w:type="character" w:styleId="CommentReference">
    <w:name w:val="annotation reference"/>
    <w:basedOn w:val="DefaultParagraphFont"/>
    <w:uiPriority w:val="99"/>
    <w:semiHidden/>
    <w:unhideWhenUsed/>
    <w:rsid w:val="006B62D2"/>
    <w:rPr>
      <w:sz w:val="16"/>
      <w:szCs w:val="16"/>
    </w:rPr>
  </w:style>
  <w:style w:type="paragraph" w:styleId="CommentText">
    <w:name w:val="annotation text"/>
    <w:basedOn w:val="Normal"/>
    <w:link w:val="CommentTextChar"/>
    <w:uiPriority w:val="99"/>
    <w:semiHidden/>
    <w:unhideWhenUsed/>
    <w:rsid w:val="006B62D2"/>
    <w:pPr>
      <w:spacing w:line="240" w:lineRule="auto"/>
    </w:pPr>
    <w:rPr>
      <w:sz w:val="20"/>
      <w:szCs w:val="20"/>
    </w:rPr>
  </w:style>
  <w:style w:type="character" w:customStyle="1" w:styleId="CommentTextChar">
    <w:name w:val="Comment Text Char"/>
    <w:basedOn w:val="DefaultParagraphFont"/>
    <w:link w:val="CommentText"/>
    <w:uiPriority w:val="99"/>
    <w:semiHidden/>
    <w:rsid w:val="006B62D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B62D2"/>
    <w:rPr>
      <w:b/>
      <w:bCs/>
    </w:rPr>
  </w:style>
  <w:style w:type="character" w:customStyle="1" w:styleId="CommentSubjectChar">
    <w:name w:val="Comment Subject Char"/>
    <w:basedOn w:val="CommentTextChar"/>
    <w:link w:val="CommentSubject"/>
    <w:uiPriority w:val="99"/>
    <w:semiHidden/>
    <w:rsid w:val="006B62D2"/>
    <w:rPr>
      <w:rFonts w:ascii="Calibri" w:eastAsia="Calibri" w:hAnsi="Calibri" w:cs="Times New Roman"/>
      <w:b/>
      <w:bCs/>
      <w:sz w:val="20"/>
      <w:szCs w:val="20"/>
    </w:rPr>
  </w:style>
  <w:style w:type="character" w:customStyle="1" w:styleId="Teksttreci2">
    <w:name w:val="Tekst treści (2)_"/>
    <w:basedOn w:val="DefaultParagraphFont"/>
    <w:link w:val="Teksttreci21"/>
    <w:locked/>
    <w:rsid w:val="00FF3E19"/>
    <w:rPr>
      <w:rFonts w:ascii="Bookman Old Style" w:eastAsia="Bookman Old Style" w:hAnsi="Bookman Old Style" w:cs="Bookman Old Style"/>
      <w:sz w:val="20"/>
      <w:szCs w:val="20"/>
      <w:shd w:val="clear" w:color="auto" w:fill="FFFFFF"/>
    </w:rPr>
  </w:style>
  <w:style w:type="paragraph" w:customStyle="1" w:styleId="Teksttreci21">
    <w:name w:val="Tekst treści (2)1"/>
    <w:basedOn w:val="Normal"/>
    <w:link w:val="Teksttreci2"/>
    <w:rsid w:val="00FF3E19"/>
    <w:pPr>
      <w:widowControl w:val="0"/>
      <w:shd w:val="clear" w:color="auto" w:fill="FFFFFF"/>
      <w:spacing w:after="0" w:line="269" w:lineRule="exact"/>
      <w:jc w:val="right"/>
    </w:pPr>
    <w:rPr>
      <w:rFonts w:ascii="Bookman Old Style" w:eastAsia="Bookman Old Style" w:hAnsi="Bookman Old Style" w:cs="Bookman Old Style"/>
      <w:sz w:val="20"/>
      <w:szCs w:val="20"/>
    </w:rPr>
  </w:style>
  <w:style w:type="character" w:styleId="FollowedHyperlink">
    <w:name w:val="FollowedHyperlink"/>
    <w:basedOn w:val="DefaultParagraphFont"/>
    <w:uiPriority w:val="99"/>
    <w:semiHidden/>
    <w:unhideWhenUsed/>
    <w:rsid w:val="00D379D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1961089">
      <w:bodyDiv w:val="1"/>
      <w:marLeft w:val="0"/>
      <w:marRight w:val="0"/>
      <w:marTop w:val="0"/>
      <w:marBottom w:val="0"/>
      <w:divBdr>
        <w:top w:val="none" w:sz="0" w:space="0" w:color="auto"/>
        <w:left w:val="none" w:sz="0" w:space="0" w:color="auto"/>
        <w:bottom w:val="none" w:sz="0" w:space="0" w:color="auto"/>
        <w:right w:val="none" w:sz="0" w:space="0" w:color="auto"/>
      </w:divBdr>
    </w:div>
    <w:div w:id="320620469">
      <w:bodyDiv w:val="1"/>
      <w:marLeft w:val="0"/>
      <w:marRight w:val="0"/>
      <w:marTop w:val="0"/>
      <w:marBottom w:val="0"/>
      <w:divBdr>
        <w:top w:val="none" w:sz="0" w:space="0" w:color="auto"/>
        <w:left w:val="none" w:sz="0" w:space="0" w:color="auto"/>
        <w:bottom w:val="none" w:sz="0" w:space="0" w:color="auto"/>
        <w:right w:val="none" w:sz="0" w:space="0" w:color="auto"/>
      </w:divBdr>
    </w:div>
    <w:div w:id="558630676">
      <w:bodyDiv w:val="1"/>
      <w:marLeft w:val="0"/>
      <w:marRight w:val="0"/>
      <w:marTop w:val="0"/>
      <w:marBottom w:val="0"/>
      <w:divBdr>
        <w:top w:val="none" w:sz="0" w:space="0" w:color="auto"/>
        <w:left w:val="none" w:sz="0" w:space="0" w:color="auto"/>
        <w:bottom w:val="none" w:sz="0" w:space="0" w:color="auto"/>
        <w:right w:val="none" w:sz="0" w:space="0" w:color="auto"/>
      </w:divBdr>
      <w:divsChild>
        <w:div w:id="1106387031">
          <w:marLeft w:val="0"/>
          <w:marRight w:val="0"/>
          <w:marTop w:val="0"/>
          <w:marBottom w:val="0"/>
          <w:divBdr>
            <w:top w:val="none" w:sz="0" w:space="0" w:color="auto"/>
            <w:left w:val="none" w:sz="0" w:space="0" w:color="auto"/>
            <w:bottom w:val="none" w:sz="0" w:space="0" w:color="auto"/>
            <w:right w:val="none" w:sz="0" w:space="0" w:color="auto"/>
          </w:divBdr>
        </w:div>
        <w:div w:id="864051333">
          <w:marLeft w:val="0"/>
          <w:marRight w:val="0"/>
          <w:marTop w:val="0"/>
          <w:marBottom w:val="0"/>
          <w:divBdr>
            <w:top w:val="none" w:sz="0" w:space="0" w:color="auto"/>
            <w:left w:val="none" w:sz="0" w:space="0" w:color="auto"/>
            <w:bottom w:val="none" w:sz="0" w:space="0" w:color="auto"/>
            <w:right w:val="none" w:sz="0" w:space="0" w:color="auto"/>
          </w:divBdr>
        </w:div>
        <w:div w:id="478457">
          <w:marLeft w:val="0"/>
          <w:marRight w:val="0"/>
          <w:marTop w:val="0"/>
          <w:marBottom w:val="0"/>
          <w:divBdr>
            <w:top w:val="none" w:sz="0" w:space="0" w:color="auto"/>
            <w:left w:val="none" w:sz="0" w:space="0" w:color="auto"/>
            <w:bottom w:val="none" w:sz="0" w:space="0" w:color="auto"/>
            <w:right w:val="none" w:sz="0" w:space="0" w:color="auto"/>
          </w:divBdr>
        </w:div>
        <w:div w:id="323708656">
          <w:marLeft w:val="0"/>
          <w:marRight w:val="0"/>
          <w:marTop w:val="0"/>
          <w:marBottom w:val="0"/>
          <w:divBdr>
            <w:top w:val="none" w:sz="0" w:space="0" w:color="auto"/>
            <w:left w:val="none" w:sz="0" w:space="0" w:color="auto"/>
            <w:bottom w:val="none" w:sz="0" w:space="0" w:color="auto"/>
            <w:right w:val="none" w:sz="0" w:space="0" w:color="auto"/>
          </w:divBdr>
        </w:div>
        <w:div w:id="656539907">
          <w:marLeft w:val="0"/>
          <w:marRight w:val="0"/>
          <w:marTop w:val="0"/>
          <w:marBottom w:val="0"/>
          <w:divBdr>
            <w:top w:val="none" w:sz="0" w:space="0" w:color="auto"/>
            <w:left w:val="none" w:sz="0" w:space="0" w:color="auto"/>
            <w:bottom w:val="none" w:sz="0" w:space="0" w:color="auto"/>
            <w:right w:val="none" w:sz="0" w:space="0" w:color="auto"/>
          </w:divBdr>
        </w:div>
        <w:div w:id="1346400872">
          <w:marLeft w:val="0"/>
          <w:marRight w:val="0"/>
          <w:marTop w:val="0"/>
          <w:marBottom w:val="0"/>
          <w:divBdr>
            <w:top w:val="none" w:sz="0" w:space="0" w:color="auto"/>
            <w:left w:val="none" w:sz="0" w:space="0" w:color="auto"/>
            <w:bottom w:val="none" w:sz="0" w:space="0" w:color="auto"/>
            <w:right w:val="none" w:sz="0" w:space="0" w:color="auto"/>
          </w:divBdr>
        </w:div>
        <w:div w:id="820385545">
          <w:marLeft w:val="0"/>
          <w:marRight w:val="0"/>
          <w:marTop w:val="0"/>
          <w:marBottom w:val="0"/>
          <w:divBdr>
            <w:top w:val="none" w:sz="0" w:space="0" w:color="auto"/>
            <w:left w:val="none" w:sz="0" w:space="0" w:color="auto"/>
            <w:bottom w:val="none" w:sz="0" w:space="0" w:color="auto"/>
            <w:right w:val="none" w:sz="0" w:space="0" w:color="auto"/>
          </w:divBdr>
        </w:div>
        <w:div w:id="1038894553">
          <w:marLeft w:val="0"/>
          <w:marRight w:val="0"/>
          <w:marTop w:val="0"/>
          <w:marBottom w:val="0"/>
          <w:divBdr>
            <w:top w:val="none" w:sz="0" w:space="0" w:color="auto"/>
            <w:left w:val="none" w:sz="0" w:space="0" w:color="auto"/>
            <w:bottom w:val="none" w:sz="0" w:space="0" w:color="auto"/>
            <w:right w:val="none" w:sz="0" w:space="0" w:color="auto"/>
          </w:divBdr>
        </w:div>
        <w:div w:id="626087327">
          <w:marLeft w:val="0"/>
          <w:marRight w:val="0"/>
          <w:marTop w:val="0"/>
          <w:marBottom w:val="0"/>
          <w:divBdr>
            <w:top w:val="none" w:sz="0" w:space="0" w:color="auto"/>
            <w:left w:val="none" w:sz="0" w:space="0" w:color="auto"/>
            <w:bottom w:val="none" w:sz="0" w:space="0" w:color="auto"/>
            <w:right w:val="none" w:sz="0" w:space="0" w:color="auto"/>
          </w:divBdr>
        </w:div>
        <w:div w:id="1624580116">
          <w:marLeft w:val="0"/>
          <w:marRight w:val="0"/>
          <w:marTop w:val="0"/>
          <w:marBottom w:val="0"/>
          <w:divBdr>
            <w:top w:val="none" w:sz="0" w:space="0" w:color="auto"/>
            <w:left w:val="none" w:sz="0" w:space="0" w:color="auto"/>
            <w:bottom w:val="none" w:sz="0" w:space="0" w:color="auto"/>
            <w:right w:val="none" w:sz="0" w:space="0" w:color="auto"/>
          </w:divBdr>
        </w:div>
        <w:div w:id="645401511">
          <w:marLeft w:val="0"/>
          <w:marRight w:val="0"/>
          <w:marTop w:val="0"/>
          <w:marBottom w:val="0"/>
          <w:divBdr>
            <w:top w:val="none" w:sz="0" w:space="0" w:color="auto"/>
            <w:left w:val="none" w:sz="0" w:space="0" w:color="auto"/>
            <w:bottom w:val="none" w:sz="0" w:space="0" w:color="auto"/>
            <w:right w:val="none" w:sz="0" w:space="0" w:color="auto"/>
          </w:divBdr>
        </w:div>
      </w:divsChild>
    </w:div>
    <w:div w:id="577636256">
      <w:bodyDiv w:val="1"/>
      <w:marLeft w:val="0"/>
      <w:marRight w:val="0"/>
      <w:marTop w:val="0"/>
      <w:marBottom w:val="0"/>
      <w:divBdr>
        <w:top w:val="none" w:sz="0" w:space="0" w:color="auto"/>
        <w:left w:val="none" w:sz="0" w:space="0" w:color="auto"/>
        <w:bottom w:val="none" w:sz="0" w:space="0" w:color="auto"/>
        <w:right w:val="none" w:sz="0" w:space="0" w:color="auto"/>
      </w:divBdr>
      <w:divsChild>
        <w:div w:id="1330062981">
          <w:marLeft w:val="0"/>
          <w:marRight w:val="0"/>
          <w:marTop w:val="0"/>
          <w:marBottom w:val="0"/>
          <w:divBdr>
            <w:top w:val="none" w:sz="0" w:space="0" w:color="auto"/>
            <w:left w:val="none" w:sz="0" w:space="0" w:color="auto"/>
            <w:bottom w:val="none" w:sz="0" w:space="0" w:color="auto"/>
            <w:right w:val="none" w:sz="0" w:space="0" w:color="auto"/>
          </w:divBdr>
        </w:div>
        <w:div w:id="1539005167">
          <w:marLeft w:val="0"/>
          <w:marRight w:val="0"/>
          <w:marTop w:val="0"/>
          <w:marBottom w:val="0"/>
          <w:divBdr>
            <w:top w:val="none" w:sz="0" w:space="0" w:color="auto"/>
            <w:left w:val="none" w:sz="0" w:space="0" w:color="auto"/>
            <w:bottom w:val="none" w:sz="0" w:space="0" w:color="auto"/>
            <w:right w:val="none" w:sz="0" w:space="0" w:color="auto"/>
          </w:divBdr>
        </w:div>
      </w:divsChild>
    </w:div>
    <w:div w:id="833225043">
      <w:bodyDiv w:val="1"/>
      <w:marLeft w:val="0"/>
      <w:marRight w:val="0"/>
      <w:marTop w:val="0"/>
      <w:marBottom w:val="0"/>
      <w:divBdr>
        <w:top w:val="none" w:sz="0" w:space="0" w:color="auto"/>
        <w:left w:val="none" w:sz="0" w:space="0" w:color="auto"/>
        <w:bottom w:val="none" w:sz="0" w:space="0" w:color="auto"/>
        <w:right w:val="none" w:sz="0" w:space="0" w:color="auto"/>
      </w:divBdr>
      <w:divsChild>
        <w:div w:id="332531739">
          <w:marLeft w:val="0"/>
          <w:marRight w:val="0"/>
          <w:marTop w:val="0"/>
          <w:marBottom w:val="0"/>
          <w:divBdr>
            <w:top w:val="none" w:sz="0" w:space="0" w:color="auto"/>
            <w:left w:val="none" w:sz="0" w:space="0" w:color="auto"/>
            <w:bottom w:val="none" w:sz="0" w:space="0" w:color="auto"/>
            <w:right w:val="none" w:sz="0" w:space="0" w:color="auto"/>
          </w:divBdr>
        </w:div>
        <w:div w:id="284890635">
          <w:marLeft w:val="0"/>
          <w:marRight w:val="0"/>
          <w:marTop w:val="0"/>
          <w:marBottom w:val="0"/>
          <w:divBdr>
            <w:top w:val="none" w:sz="0" w:space="0" w:color="auto"/>
            <w:left w:val="none" w:sz="0" w:space="0" w:color="auto"/>
            <w:bottom w:val="none" w:sz="0" w:space="0" w:color="auto"/>
            <w:right w:val="none" w:sz="0" w:space="0" w:color="auto"/>
          </w:divBdr>
        </w:div>
      </w:divsChild>
    </w:div>
    <w:div w:id="901404390">
      <w:bodyDiv w:val="1"/>
      <w:marLeft w:val="0"/>
      <w:marRight w:val="0"/>
      <w:marTop w:val="0"/>
      <w:marBottom w:val="0"/>
      <w:divBdr>
        <w:top w:val="none" w:sz="0" w:space="0" w:color="auto"/>
        <w:left w:val="none" w:sz="0" w:space="0" w:color="auto"/>
        <w:bottom w:val="none" w:sz="0" w:space="0" w:color="auto"/>
        <w:right w:val="none" w:sz="0" w:space="0" w:color="auto"/>
      </w:divBdr>
      <w:divsChild>
        <w:div w:id="123426310">
          <w:marLeft w:val="0"/>
          <w:marRight w:val="0"/>
          <w:marTop w:val="0"/>
          <w:marBottom w:val="0"/>
          <w:divBdr>
            <w:top w:val="none" w:sz="0" w:space="0" w:color="auto"/>
            <w:left w:val="none" w:sz="0" w:space="0" w:color="auto"/>
            <w:bottom w:val="none" w:sz="0" w:space="0" w:color="auto"/>
            <w:right w:val="none" w:sz="0" w:space="0" w:color="auto"/>
          </w:divBdr>
        </w:div>
        <w:div w:id="1070351069">
          <w:marLeft w:val="0"/>
          <w:marRight w:val="0"/>
          <w:marTop w:val="0"/>
          <w:marBottom w:val="0"/>
          <w:divBdr>
            <w:top w:val="none" w:sz="0" w:space="0" w:color="auto"/>
            <w:left w:val="none" w:sz="0" w:space="0" w:color="auto"/>
            <w:bottom w:val="none" w:sz="0" w:space="0" w:color="auto"/>
            <w:right w:val="none" w:sz="0" w:space="0" w:color="auto"/>
          </w:divBdr>
        </w:div>
      </w:divsChild>
    </w:div>
    <w:div w:id="924648552">
      <w:bodyDiv w:val="1"/>
      <w:marLeft w:val="0"/>
      <w:marRight w:val="0"/>
      <w:marTop w:val="0"/>
      <w:marBottom w:val="0"/>
      <w:divBdr>
        <w:top w:val="none" w:sz="0" w:space="0" w:color="auto"/>
        <w:left w:val="none" w:sz="0" w:space="0" w:color="auto"/>
        <w:bottom w:val="none" w:sz="0" w:space="0" w:color="auto"/>
        <w:right w:val="none" w:sz="0" w:space="0" w:color="auto"/>
      </w:divBdr>
    </w:div>
    <w:div w:id="954093760">
      <w:bodyDiv w:val="1"/>
      <w:marLeft w:val="0"/>
      <w:marRight w:val="0"/>
      <w:marTop w:val="0"/>
      <w:marBottom w:val="0"/>
      <w:divBdr>
        <w:top w:val="none" w:sz="0" w:space="0" w:color="auto"/>
        <w:left w:val="none" w:sz="0" w:space="0" w:color="auto"/>
        <w:bottom w:val="none" w:sz="0" w:space="0" w:color="auto"/>
        <w:right w:val="none" w:sz="0" w:space="0" w:color="auto"/>
      </w:divBdr>
      <w:divsChild>
        <w:div w:id="1798911171">
          <w:marLeft w:val="0"/>
          <w:marRight w:val="0"/>
          <w:marTop w:val="0"/>
          <w:marBottom w:val="0"/>
          <w:divBdr>
            <w:top w:val="none" w:sz="0" w:space="0" w:color="auto"/>
            <w:left w:val="none" w:sz="0" w:space="0" w:color="auto"/>
            <w:bottom w:val="none" w:sz="0" w:space="0" w:color="auto"/>
            <w:right w:val="none" w:sz="0" w:space="0" w:color="auto"/>
          </w:divBdr>
        </w:div>
        <w:div w:id="734745074">
          <w:marLeft w:val="0"/>
          <w:marRight w:val="0"/>
          <w:marTop w:val="0"/>
          <w:marBottom w:val="0"/>
          <w:divBdr>
            <w:top w:val="none" w:sz="0" w:space="0" w:color="auto"/>
            <w:left w:val="none" w:sz="0" w:space="0" w:color="auto"/>
            <w:bottom w:val="none" w:sz="0" w:space="0" w:color="auto"/>
            <w:right w:val="none" w:sz="0" w:space="0" w:color="auto"/>
          </w:divBdr>
        </w:div>
        <w:div w:id="1457287067">
          <w:marLeft w:val="0"/>
          <w:marRight w:val="0"/>
          <w:marTop w:val="0"/>
          <w:marBottom w:val="0"/>
          <w:divBdr>
            <w:top w:val="none" w:sz="0" w:space="0" w:color="auto"/>
            <w:left w:val="none" w:sz="0" w:space="0" w:color="auto"/>
            <w:bottom w:val="none" w:sz="0" w:space="0" w:color="auto"/>
            <w:right w:val="none" w:sz="0" w:space="0" w:color="auto"/>
          </w:divBdr>
        </w:div>
        <w:div w:id="956183211">
          <w:marLeft w:val="0"/>
          <w:marRight w:val="0"/>
          <w:marTop w:val="0"/>
          <w:marBottom w:val="0"/>
          <w:divBdr>
            <w:top w:val="none" w:sz="0" w:space="0" w:color="auto"/>
            <w:left w:val="none" w:sz="0" w:space="0" w:color="auto"/>
            <w:bottom w:val="none" w:sz="0" w:space="0" w:color="auto"/>
            <w:right w:val="none" w:sz="0" w:space="0" w:color="auto"/>
          </w:divBdr>
        </w:div>
        <w:div w:id="1661999661">
          <w:marLeft w:val="0"/>
          <w:marRight w:val="0"/>
          <w:marTop w:val="0"/>
          <w:marBottom w:val="0"/>
          <w:divBdr>
            <w:top w:val="none" w:sz="0" w:space="0" w:color="auto"/>
            <w:left w:val="none" w:sz="0" w:space="0" w:color="auto"/>
            <w:bottom w:val="none" w:sz="0" w:space="0" w:color="auto"/>
            <w:right w:val="none" w:sz="0" w:space="0" w:color="auto"/>
          </w:divBdr>
        </w:div>
        <w:div w:id="1253054106">
          <w:marLeft w:val="0"/>
          <w:marRight w:val="0"/>
          <w:marTop w:val="0"/>
          <w:marBottom w:val="0"/>
          <w:divBdr>
            <w:top w:val="none" w:sz="0" w:space="0" w:color="auto"/>
            <w:left w:val="none" w:sz="0" w:space="0" w:color="auto"/>
            <w:bottom w:val="none" w:sz="0" w:space="0" w:color="auto"/>
            <w:right w:val="none" w:sz="0" w:space="0" w:color="auto"/>
          </w:divBdr>
        </w:div>
        <w:div w:id="611327935">
          <w:marLeft w:val="0"/>
          <w:marRight w:val="0"/>
          <w:marTop w:val="0"/>
          <w:marBottom w:val="0"/>
          <w:divBdr>
            <w:top w:val="none" w:sz="0" w:space="0" w:color="auto"/>
            <w:left w:val="none" w:sz="0" w:space="0" w:color="auto"/>
            <w:bottom w:val="none" w:sz="0" w:space="0" w:color="auto"/>
            <w:right w:val="none" w:sz="0" w:space="0" w:color="auto"/>
          </w:divBdr>
        </w:div>
        <w:div w:id="2003778324">
          <w:marLeft w:val="0"/>
          <w:marRight w:val="0"/>
          <w:marTop w:val="0"/>
          <w:marBottom w:val="0"/>
          <w:divBdr>
            <w:top w:val="none" w:sz="0" w:space="0" w:color="auto"/>
            <w:left w:val="none" w:sz="0" w:space="0" w:color="auto"/>
            <w:bottom w:val="none" w:sz="0" w:space="0" w:color="auto"/>
            <w:right w:val="none" w:sz="0" w:space="0" w:color="auto"/>
          </w:divBdr>
        </w:div>
        <w:div w:id="2040932562">
          <w:marLeft w:val="0"/>
          <w:marRight w:val="0"/>
          <w:marTop w:val="0"/>
          <w:marBottom w:val="0"/>
          <w:divBdr>
            <w:top w:val="none" w:sz="0" w:space="0" w:color="auto"/>
            <w:left w:val="none" w:sz="0" w:space="0" w:color="auto"/>
            <w:bottom w:val="none" w:sz="0" w:space="0" w:color="auto"/>
            <w:right w:val="none" w:sz="0" w:space="0" w:color="auto"/>
          </w:divBdr>
        </w:div>
        <w:div w:id="323289825">
          <w:marLeft w:val="0"/>
          <w:marRight w:val="0"/>
          <w:marTop w:val="0"/>
          <w:marBottom w:val="0"/>
          <w:divBdr>
            <w:top w:val="none" w:sz="0" w:space="0" w:color="auto"/>
            <w:left w:val="none" w:sz="0" w:space="0" w:color="auto"/>
            <w:bottom w:val="none" w:sz="0" w:space="0" w:color="auto"/>
            <w:right w:val="none" w:sz="0" w:space="0" w:color="auto"/>
          </w:divBdr>
        </w:div>
        <w:div w:id="1808743640">
          <w:marLeft w:val="0"/>
          <w:marRight w:val="0"/>
          <w:marTop w:val="0"/>
          <w:marBottom w:val="0"/>
          <w:divBdr>
            <w:top w:val="none" w:sz="0" w:space="0" w:color="auto"/>
            <w:left w:val="none" w:sz="0" w:space="0" w:color="auto"/>
            <w:bottom w:val="none" w:sz="0" w:space="0" w:color="auto"/>
            <w:right w:val="none" w:sz="0" w:space="0" w:color="auto"/>
          </w:divBdr>
        </w:div>
      </w:divsChild>
    </w:div>
    <w:div w:id="1036658077">
      <w:bodyDiv w:val="1"/>
      <w:marLeft w:val="0"/>
      <w:marRight w:val="0"/>
      <w:marTop w:val="0"/>
      <w:marBottom w:val="0"/>
      <w:divBdr>
        <w:top w:val="none" w:sz="0" w:space="0" w:color="auto"/>
        <w:left w:val="none" w:sz="0" w:space="0" w:color="auto"/>
        <w:bottom w:val="none" w:sz="0" w:space="0" w:color="auto"/>
        <w:right w:val="none" w:sz="0" w:space="0" w:color="auto"/>
      </w:divBdr>
      <w:divsChild>
        <w:div w:id="255527653">
          <w:marLeft w:val="0"/>
          <w:marRight w:val="0"/>
          <w:marTop w:val="0"/>
          <w:marBottom w:val="0"/>
          <w:divBdr>
            <w:top w:val="none" w:sz="0" w:space="0" w:color="auto"/>
            <w:left w:val="none" w:sz="0" w:space="0" w:color="auto"/>
            <w:bottom w:val="none" w:sz="0" w:space="0" w:color="auto"/>
            <w:right w:val="none" w:sz="0" w:space="0" w:color="auto"/>
          </w:divBdr>
        </w:div>
        <w:div w:id="257250012">
          <w:marLeft w:val="0"/>
          <w:marRight w:val="0"/>
          <w:marTop w:val="0"/>
          <w:marBottom w:val="0"/>
          <w:divBdr>
            <w:top w:val="none" w:sz="0" w:space="0" w:color="auto"/>
            <w:left w:val="none" w:sz="0" w:space="0" w:color="auto"/>
            <w:bottom w:val="none" w:sz="0" w:space="0" w:color="auto"/>
            <w:right w:val="none" w:sz="0" w:space="0" w:color="auto"/>
          </w:divBdr>
        </w:div>
        <w:div w:id="1449354312">
          <w:marLeft w:val="0"/>
          <w:marRight w:val="0"/>
          <w:marTop w:val="0"/>
          <w:marBottom w:val="0"/>
          <w:divBdr>
            <w:top w:val="none" w:sz="0" w:space="0" w:color="auto"/>
            <w:left w:val="none" w:sz="0" w:space="0" w:color="auto"/>
            <w:bottom w:val="none" w:sz="0" w:space="0" w:color="auto"/>
            <w:right w:val="none" w:sz="0" w:space="0" w:color="auto"/>
          </w:divBdr>
        </w:div>
      </w:divsChild>
    </w:div>
    <w:div w:id="1106314253">
      <w:bodyDiv w:val="1"/>
      <w:marLeft w:val="0"/>
      <w:marRight w:val="0"/>
      <w:marTop w:val="0"/>
      <w:marBottom w:val="0"/>
      <w:divBdr>
        <w:top w:val="none" w:sz="0" w:space="0" w:color="auto"/>
        <w:left w:val="none" w:sz="0" w:space="0" w:color="auto"/>
        <w:bottom w:val="none" w:sz="0" w:space="0" w:color="auto"/>
        <w:right w:val="none" w:sz="0" w:space="0" w:color="auto"/>
      </w:divBdr>
    </w:div>
    <w:div w:id="1287658739">
      <w:bodyDiv w:val="1"/>
      <w:marLeft w:val="0"/>
      <w:marRight w:val="0"/>
      <w:marTop w:val="0"/>
      <w:marBottom w:val="0"/>
      <w:divBdr>
        <w:top w:val="none" w:sz="0" w:space="0" w:color="auto"/>
        <w:left w:val="none" w:sz="0" w:space="0" w:color="auto"/>
        <w:bottom w:val="none" w:sz="0" w:space="0" w:color="auto"/>
        <w:right w:val="none" w:sz="0" w:space="0" w:color="auto"/>
      </w:divBdr>
    </w:div>
    <w:div w:id="1375696566">
      <w:bodyDiv w:val="1"/>
      <w:marLeft w:val="0"/>
      <w:marRight w:val="0"/>
      <w:marTop w:val="0"/>
      <w:marBottom w:val="0"/>
      <w:divBdr>
        <w:top w:val="none" w:sz="0" w:space="0" w:color="auto"/>
        <w:left w:val="none" w:sz="0" w:space="0" w:color="auto"/>
        <w:bottom w:val="none" w:sz="0" w:space="0" w:color="auto"/>
        <w:right w:val="none" w:sz="0" w:space="0" w:color="auto"/>
      </w:divBdr>
    </w:div>
    <w:div w:id="1412308432">
      <w:bodyDiv w:val="1"/>
      <w:marLeft w:val="0"/>
      <w:marRight w:val="0"/>
      <w:marTop w:val="0"/>
      <w:marBottom w:val="0"/>
      <w:divBdr>
        <w:top w:val="none" w:sz="0" w:space="0" w:color="auto"/>
        <w:left w:val="none" w:sz="0" w:space="0" w:color="auto"/>
        <w:bottom w:val="none" w:sz="0" w:space="0" w:color="auto"/>
        <w:right w:val="none" w:sz="0" w:space="0" w:color="auto"/>
      </w:divBdr>
      <w:divsChild>
        <w:div w:id="873276293">
          <w:marLeft w:val="0"/>
          <w:marRight w:val="0"/>
          <w:marTop w:val="0"/>
          <w:marBottom w:val="0"/>
          <w:divBdr>
            <w:top w:val="none" w:sz="0" w:space="0" w:color="auto"/>
            <w:left w:val="none" w:sz="0" w:space="0" w:color="auto"/>
            <w:bottom w:val="none" w:sz="0" w:space="0" w:color="auto"/>
            <w:right w:val="none" w:sz="0" w:space="0" w:color="auto"/>
          </w:divBdr>
        </w:div>
        <w:div w:id="1104031431">
          <w:marLeft w:val="0"/>
          <w:marRight w:val="0"/>
          <w:marTop w:val="0"/>
          <w:marBottom w:val="0"/>
          <w:divBdr>
            <w:top w:val="none" w:sz="0" w:space="0" w:color="auto"/>
            <w:left w:val="none" w:sz="0" w:space="0" w:color="auto"/>
            <w:bottom w:val="none" w:sz="0" w:space="0" w:color="auto"/>
            <w:right w:val="none" w:sz="0" w:space="0" w:color="auto"/>
          </w:divBdr>
        </w:div>
        <w:div w:id="671296715">
          <w:marLeft w:val="0"/>
          <w:marRight w:val="0"/>
          <w:marTop w:val="0"/>
          <w:marBottom w:val="0"/>
          <w:divBdr>
            <w:top w:val="none" w:sz="0" w:space="0" w:color="auto"/>
            <w:left w:val="none" w:sz="0" w:space="0" w:color="auto"/>
            <w:bottom w:val="none" w:sz="0" w:space="0" w:color="auto"/>
            <w:right w:val="none" w:sz="0" w:space="0" w:color="auto"/>
          </w:divBdr>
        </w:div>
        <w:div w:id="1891456865">
          <w:marLeft w:val="0"/>
          <w:marRight w:val="0"/>
          <w:marTop w:val="0"/>
          <w:marBottom w:val="0"/>
          <w:divBdr>
            <w:top w:val="none" w:sz="0" w:space="0" w:color="auto"/>
            <w:left w:val="none" w:sz="0" w:space="0" w:color="auto"/>
            <w:bottom w:val="none" w:sz="0" w:space="0" w:color="auto"/>
            <w:right w:val="none" w:sz="0" w:space="0" w:color="auto"/>
          </w:divBdr>
        </w:div>
      </w:divsChild>
    </w:div>
    <w:div w:id="1566332239">
      <w:bodyDiv w:val="1"/>
      <w:marLeft w:val="0"/>
      <w:marRight w:val="0"/>
      <w:marTop w:val="0"/>
      <w:marBottom w:val="0"/>
      <w:divBdr>
        <w:top w:val="none" w:sz="0" w:space="0" w:color="auto"/>
        <w:left w:val="none" w:sz="0" w:space="0" w:color="auto"/>
        <w:bottom w:val="none" w:sz="0" w:space="0" w:color="auto"/>
        <w:right w:val="none" w:sz="0" w:space="0" w:color="auto"/>
      </w:divBdr>
    </w:div>
    <w:div w:id="1706901667">
      <w:bodyDiv w:val="1"/>
      <w:marLeft w:val="0"/>
      <w:marRight w:val="0"/>
      <w:marTop w:val="0"/>
      <w:marBottom w:val="0"/>
      <w:divBdr>
        <w:top w:val="none" w:sz="0" w:space="0" w:color="auto"/>
        <w:left w:val="none" w:sz="0" w:space="0" w:color="auto"/>
        <w:bottom w:val="none" w:sz="0" w:space="0" w:color="auto"/>
        <w:right w:val="none" w:sz="0" w:space="0" w:color="auto"/>
      </w:divBdr>
    </w:div>
    <w:div w:id="191870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dolnyslask.pl/skorzystaj/zobacz-ogloszenia-i-wyniki-naborow-wnioskow/1503-1-5-d-wsparcie-dla-msp-dotknietych-skutkami-epidemii-covid-19-konkurs-horyzontalny-402-20.html" TargetMode="External"/><Relationship Id="rId13" Type="http://schemas.openxmlformats.org/officeDocument/2006/relationships/hyperlink" Target="https://sip.legalis.pl/document-view.seam?documentId=mfrxilrsgm3tkoboobqxalrzgqy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dop.uokik.gov.pl/search/aidBeneficiar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dolnyslask.pl/skorzystaj/zobacz-ogloszenia-i-wyniki-naborow-wnioskow/1503-1-5-d-wsparcie-dla-msp-dotknietych-skutkami-epidemii-covid-19-konkurs-horyzontalny-402-20.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ip.dplnyslask.pl" TargetMode="External"/><Relationship Id="rId4" Type="http://schemas.openxmlformats.org/officeDocument/2006/relationships/settings" Target="settings.xml"/><Relationship Id="rId9" Type="http://schemas.openxmlformats.org/officeDocument/2006/relationships/hyperlink" Target="http://www.dip.dolnyslask.pl/skorzystaj/zobacz-ogloszenia-i-wyniki-naborow-wnioskow/1515-1-5-d-wsparcie-dla-msp-dotknietych-skutkami-epidemii-covid-19-konkurs-horyzontalny-403-20.htm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057EF-A9FA-42AC-AC4D-1B5DA0D8C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4327</Words>
  <Characters>25964</Characters>
  <Application>Microsoft Office Word</Application>
  <DocSecurity>0</DocSecurity>
  <Lines>216</Lines>
  <Paragraphs>60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30231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Zach Ar</cp:lastModifiedBy>
  <cp:revision>2</cp:revision>
  <cp:lastPrinted>2020-08-24T06:55:00Z</cp:lastPrinted>
  <dcterms:created xsi:type="dcterms:W3CDTF">2020-09-03T08:13:00Z</dcterms:created>
  <dcterms:modified xsi:type="dcterms:W3CDTF">2020-09-03T08:13:00Z</dcterms:modified>
</cp:coreProperties>
</file>